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318FC5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14:paraId="4AB81A01" w14:textId="25EBC3C8" w:rsidR="00172D10" w:rsidRDefault="00191CD9">
          <w:r w:rsidRPr="000656DF"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BE9C046" wp14:editId="75812933">
                <wp:simplePos x="0" y="0"/>
                <wp:positionH relativeFrom="column">
                  <wp:posOffset>1</wp:posOffset>
                </wp:positionH>
                <wp:positionV relativeFrom="paragraph">
                  <wp:posOffset>-342265</wp:posOffset>
                </wp:positionV>
                <wp:extent cx="1485900" cy="1599773"/>
                <wp:effectExtent l="0" t="0" r="0" b="635"/>
                <wp:wrapNone/>
                <wp:docPr id="3" name="Picture 3" descr="C:\Users\gcruikshank\AppData\Local\Microsoft\Windows\INetCache\Content.Outlook\TUFPPSXC\Talent-Summit-Logo-no-da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cruikshank\AppData\Local\Microsoft\Windows\INetCache\Content.Outlook\TUFPPSXC\Talent-Summit-Logo-no-da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296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9C88956" wp14:editId="60C285AE">
                <wp:simplePos x="0" y="0"/>
                <wp:positionH relativeFrom="column">
                  <wp:posOffset>3886200</wp:posOffset>
                </wp:positionH>
                <wp:positionV relativeFrom="paragraph">
                  <wp:posOffset>-914400</wp:posOffset>
                </wp:positionV>
                <wp:extent cx="3200400" cy="320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alent-summit-phot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PlainTable41"/>
            <w:tblpPr w:leftFromText="180" w:rightFromText="180" w:vertAnchor="text" w:horzAnchor="margin" w:tblpXSpec="center" w:tblpY="3167"/>
            <w:tblW w:w="12256" w:type="dxa"/>
            <w:tblLook w:val="04A0" w:firstRow="1" w:lastRow="0" w:firstColumn="1" w:lastColumn="0" w:noHBand="0" w:noVBand="1"/>
          </w:tblPr>
          <w:tblGrid>
            <w:gridCol w:w="12316"/>
          </w:tblGrid>
          <w:tr w:rsidR="002A2E02" w14:paraId="56EB3950" w14:textId="77777777" w:rsidTr="005D120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65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</w:tcPr>
              <w:p w14:paraId="13CA6757" w14:textId="4426CFC7" w:rsidR="002A2E02" w:rsidRDefault="005D120C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FB10077" wp14:editId="1F747BF6">
                          <wp:simplePos x="0" y="0"/>
                          <wp:positionH relativeFrom="column">
                            <wp:posOffset>2234565</wp:posOffset>
                          </wp:positionH>
                          <wp:positionV relativeFrom="paragraph">
                            <wp:posOffset>720527</wp:posOffset>
                          </wp:positionV>
                          <wp:extent cx="3202305" cy="95250"/>
                          <wp:effectExtent l="0" t="0" r="0" b="6350"/>
                          <wp:wrapNone/>
                          <wp:docPr id="18" name="Rectangle 18" title="Line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20230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A849845" w14:textId="52C43C65" w:rsidR="00191CD9" w:rsidRDefault="00191CD9" w:rsidP="00191CD9">
                                      <w:pPr>
                                        <w:jc w:val="center"/>
                                      </w:pPr>
                                      <w: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FB10077" id="Rectangle 18" o:spid="_x0000_s1026" alt="Title: Line" style="position:absolute;left:0;text-align:left;margin-left:175.95pt;margin-top:56.75pt;width:252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" fillcolor="#318fc5 [3215]" stroked="f" strokeweight="2pt">
                          <v:textbox>
                            <w:txbxContent>
                              <w:p w14:paraId="3A849845" w14:textId="52C43C65" w:rsidR="00191CD9" w:rsidRDefault="00191CD9" w:rsidP="00191CD9">
                                <w:pPr>
                                  <w:jc w:val="center"/>
                                </w:pPr>
                                <w:r>
                                  <w:t>=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="002A2E02">
                  <w:rPr>
                    <w:rFonts w:asciiTheme="majorHAnsi" w:eastAsiaTheme="majorEastAsia" w:hAnsiTheme="majorHAnsi" w:cstheme="majorBidi"/>
                    <w:noProof/>
                    <w:color w:val="318FC5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0C823844" wp14:editId="4AD24D5F">
                          <wp:extent cx="6697389" cy="563880"/>
                          <wp:effectExtent l="0" t="0" r="0" b="7620"/>
                          <wp:docPr id="24" name="Text Box 2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697389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DC17E50" w14:textId="502B9069" w:rsidR="002A2E02" w:rsidRPr="00EB7219" w:rsidRDefault="00EB7219" w:rsidP="00191CD9">
                                      <w:pPr>
                                        <w:pStyle w:val="Style1"/>
                                        <w:rPr>
                                          <w:rFonts w:ascii="Arial" w:hAnsi="Arial" w:cs="Arial"/>
                                          <w:color w:val="0F5FA4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Open Sans" w:eastAsia="Open Sans" w:hAnsi="Open Sans" w:cs="Open Sans"/>
                                          <w:b w:val="0"/>
                                          <w:bCs/>
                                          <w:color w:val="000000" w:themeColor="dark1"/>
                                          <w:sz w:val="48"/>
                                          <w:szCs w:val="48"/>
                                          <w:lang w:val="en"/>
                                        </w:rPr>
                                        <w:t xml:space="preserve">Partnerships to Drive </w:t>
                                      </w:r>
                                      <w:r w:rsidRPr="00EB7219">
                                        <w:rPr>
                                          <w:rFonts w:ascii="Open Sans" w:eastAsia="Open Sans" w:hAnsi="Open Sans" w:cs="Open Sans"/>
                                          <w:b w:val="0"/>
                                          <w:bCs/>
                                          <w:color w:val="000000" w:themeColor="dark1"/>
                                          <w:sz w:val="48"/>
                                          <w:szCs w:val="48"/>
                                          <w:lang w:val="en"/>
                                        </w:rPr>
                                        <w:t>Success and Savings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0C823844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4" o:spid="_x0000_s1027" type="#_x0000_t202" style="width:527.35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" filled="f" stroked="f">
                          <v:textbox>
                            <w:txbxContent>
                              <w:p w14:paraId="1DC17E50" w14:textId="502B9069" w:rsidR="002A2E02" w:rsidRPr="00EB7219" w:rsidRDefault="00EB7219" w:rsidP="00191CD9">
                                <w:pPr>
                                  <w:pStyle w:val="Style1"/>
                                  <w:rPr>
                                    <w:rFonts w:ascii="Arial" w:hAnsi="Arial" w:cs="Arial"/>
                                    <w:color w:val="0F5FA4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b w:val="0"/>
                                    <w:bCs/>
                                    <w:color w:val="000000" w:themeColor="dark1"/>
                                    <w:sz w:val="48"/>
                                    <w:szCs w:val="48"/>
                                    <w:lang w:val="en"/>
                                  </w:rPr>
                                  <w:t xml:space="preserve">Partnerships to Drive </w:t>
                                </w:r>
                                <w:r w:rsidRPr="00EB7219">
                                  <w:rPr>
                                    <w:rFonts w:ascii="Open Sans" w:eastAsia="Open Sans" w:hAnsi="Open Sans" w:cs="Open Sans"/>
                                    <w:b w:val="0"/>
                                    <w:bCs/>
                                    <w:color w:val="000000" w:themeColor="dark1"/>
                                    <w:sz w:val="48"/>
                                    <w:szCs w:val="48"/>
                                    <w:lang w:val="en"/>
                                  </w:rPr>
                                  <w:t>Success and Savings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2A2E02" w14:paraId="3BF47AA6" w14:textId="77777777" w:rsidTr="005D12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auto"/>
                <w:vAlign w:val="center"/>
              </w:tcPr>
              <w:p w14:paraId="1902A18F" w14:textId="5AB23A70" w:rsidR="005D120C" w:rsidRDefault="005D120C" w:rsidP="005D120C">
                <w:pPr>
                  <w:tabs>
                    <w:tab w:val="left" w:pos="397"/>
                    <w:tab w:val="center" w:pos="5695"/>
                  </w:tabs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24"/>
                    <w:szCs w:val="24"/>
                    <w14:ligatures w14:val="standardContextual"/>
                    <w14:cntxtAlts/>
                  </w:rPr>
                </w:pPr>
              </w:p>
              <w:p w14:paraId="14FCA938" w14:textId="77777777" w:rsidR="005D120C" w:rsidRPr="005D120C" w:rsidRDefault="005D120C" w:rsidP="005D120C">
                <w:pPr>
                  <w:tabs>
                    <w:tab w:val="left" w:pos="397"/>
                    <w:tab w:val="center" w:pos="5695"/>
                  </w:tabs>
                  <w:jc w:val="center"/>
                  <w:rPr>
                    <w:rFonts w:asciiTheme="majorHAnsi" w:eastAsiaTheme="majorEastAsia" w:hAnsiTheme="majorHAnsi" w:cstheme="majorBidi"/>
                    <w:b w:val="0"/>
                    <w:bCs w:val="0"/>
                    <w:color w:val="318FC5" w:themeColor="text2"/>
                    <w:spacing w:val="5"/>
                    <w:kern w:val="28"/>
                    <w:sz w:val="24"/>
                    <w:szCs w:val="24"/>
                    <w14:ligatures w14:val="standardContextual"/>
                    <w14:cntxtAlts/>
                  </w:rPr>
                </w:pPr>
              </w:p>
            </w:tc>
          </w:tr>
          <w:tr w:rsidR="002A2E02" w14:paraId="25A598EE" w14:textId="77777777" w:rsidTr="005D120C">
            <w:trPr>
              <w:trHeight w:val="2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76C5EF" w:themeFill="accent1"/>
                <w:vAlign w:val="center"/>
              </w:tcPr>
              <w:p w14:paraId="2D11F9B6" w14:textId="64773560" w:rsidR="002A2E02" w:rsidRPr="005D120C" w:rsidRDefault="005D120C" w:rsidP="00191CD9">
                <w:pPr>
                  <w:pStyle w:val="IntenseQuote"/>
                  <w:rPr>
                    <w:sz w:val="20"/>
                    <w:szCs w:val="20"/>
                  </w:rPr>
                </w:pPr>
                <w:r>
                  <w:rPr>
                    <w:noProof/>
                    <w:lang w:bidi="ar-SA"/>
                  </w:rPr>
                  <mc:AlternateContent>
                    <mc:Choice Requires="wps">
                      <w:drawing>
                        <wp:inline distT="0" distB="0" distL="0" distR="0" wp14:anchorId="38EFAA9A" wp14:editId="7B7973C7">
                          <wp:extent cx="6495393" cy="660400"/>
                          <wp:effectExtent l="0" t="0" r="0" b="0"/>
                          <wp:docPr id="26" name="Text Box 2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495393" cy="66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7F2A05A" w14:textId="0C7A85FE" w:rsidR="005D120C" w:rsidRPr="00191CD9" w:rsidRDefault="006B48A0" w:rsidP="005D120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191CD9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Talent Summit 2018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 w14:anchorId="38EFAA9A" id="Text Box 26" o:spid="_x0000_s1028" type="#_x0000_t202" style="width:511.4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ESfwIAAF0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" filled="f" stroked="f">
                          <v:textbox>
                            <w:txbxContent>
                              <w:p w14:paraId="47F2A05A" w14:textId="0C7A85FE" w:rsidR="005D120C" w:rsidRPr="00191CD9" w:rsidRDefault="006B48A0" w:rsidP="005D120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191CD9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Talent Summit 2018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5D120C" w14:paraId="642E4E71" w14:textId="77777777" w:rsidTr="005D12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auto"/>
                <w:vAlign w:val="center"/>
              </w:tcPr>
              <w:p w14:paraId="6CDCCCB5" w14:textId="77777777" w:rsidR="00191CD9" w:rsidRDefault="00191CD9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  <w:bookmarkStart w:id="0" w:name="_GoBack"/>
                <w:bookmarkEnd w:id="0"/>
              </w:p>
              <w:p w14:paraId="5CE8A5D2" w14:textId="5ECD1786" w:rsidR="002A2E02" w:rsidRDefault="00191CD9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color w:val="318FC5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7D0C5CC6" wp14:editId="3DDF8F75">
                          <wp:extent cx="5133975" cy="2240280"/>
                          <wp:effectExtent l="0" t="0" r="0" b="7620"/>
                          <wp:docPr id="25" name="Text Box 2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133975" cy="2240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54AAB79" w14:textId="0D0E3FFB" w:rsidR="00191CD9" w:rsidRPr="00EB7219" w:rsidRDefault="00191CD9" w:rsidP="00191CD9">
                                      <w:pPr>
                                        <w:pStyle w:val="Subtitle"/>
                                        <w:jc w:val="center"/>
                                        <w:rPr>
                                          <w:rFonts w:ascii="Arial" w:hAnsi="Arial" w:cs="Arial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EB494B"/>
                                        </w:rPr>
                                        <w:t>PRESENTED BY:</w:t>
                                      </w:r>
                                    </w:p>
                                    <w:p w14:paraId="5B289F60" w14:textId="77777777" w:rsidR="00EB7219" w:rsidRPr="00ED5795" w:rsidRDefault="00EB7219" w:rsidP="00EB721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left="720" w:hanging="547"/>
                                        <w:jc w:val="center"/>
                                        <w:rPr>
                                          <w:rFonts w:ascii="Open Sans" w:eastAsia="Open Sans" w:hAnsi="Open Sans" w:cs="Open Sans"/>
                                        </w:rPr>
                                      </w:pPr>
                                      <w:r w:rsidRPr="00ED5795">
                                        <w:rPr>
                                          <w:rFonts w:ascii="Open Sans" w:eastAsia="Open Sans" w:hAnsi="Open Sans" w:cs="Open Sans"/>
                                        </w:rPr>
                                        <w:t xml:space="preserve">Tammy Biery, Executive Director </w:t>
                                      </w:r>
                                    </w:p>
                                    <w:p w14:paraId="4F792CAF" w14:textId="4077033C" w:rsidR="00EB7219" w:rsidRPr="00ED5795" w:rsidRDefault="00EB7219" w:rsidP="00EB721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left="720" w:hanging="547"/>
                                        <w:jc w:val="center"/>
                                      </w:pPr>
                                      <w:r w:rsidRPr="00ED5795">
                                        <w:rPr>
                                          <w:rFonts w:ascii="Open Sans" w:eastAsia="Open Sans" w:hAnsi="Open Sans" w:cs="Open Sans"/>
                                        </w:rPr>
                                        <w:t>Career Solutions</w:t>
                                      </w:r>
                                    </w:p>
                                    <w:p w14:paraId="30C3FB13" w14:textId="77777777" w:rsidR="00EB7219" w:rsidRPr="00ED5795" w:rsidRDefault="00EB7219" w:rsidP="00EB721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left="720" w:hanging="547"/>
                                        <w:jc w:val="center"/>
                                      </w:pPr>
                                    </w:p>
                                    <w:p w14:paraId="090C6B6A" w14:textId="77777777" w:rsidR="00EB7219" w:rsidRPr="00ED5795" w:rsidRDefault="00EB7219" w:rsidP="00EB721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left="720" w:hanging="547"/>
                                        <w:jc w:val="center"/>
                                        <w:rPr>
                                          <w:rFonts w:ascii="Open Sans" w:eastAsia="Open Sans" w:hAnsi="Open Sans" w:cs="Open Sans"/>
                                        </w:rPr>
                                      </w:pPr>
                                      <w:r w:rsidRPr="00ED5795">
                                        <w:rPr>
                                          <w:rFonts w:ascii="Open Sans" w:eastAsia="Open Sans" w:hAnsi="Open Sans" w:cs="Open Sans"/>
                                        </w:rPr>
                                        <w:t>Della Ludwig, Workforce Strategy Consultant</w:t>
                                      </w:r>
                                    </w:p>
                                    <w:p w14:paraId="535FC6BA" w14:textId="3C817BCD" w:rsidR="00EB7219" w:rsidRPr="00ED5795" w:rsidRDefault="00EB7219" w:rsidP="00EB721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left="720" w:hanging="547"/>
                                        <w:jc w:val="center"/>
                                        <w:rPr>
                                          <w:rFonts w:ascii="Open Sans" w:eastAsia="Open Sans" w:hAnsi="Open Sans" w:cs="Open Sans"/>
                                        </w:rPr>
                                      </w:pPr>
                                      <w:r w:rsidRPr="00ED5795">
                                        <w:rPr>
                                          <w:rFonts w:ascii="Open Sans" w:eastAsia="Open Sans" w:hAnsi="Open Sans" w:cs="Open Sans"/>
                                        </w:rPr>
                                        <w:t xml:space="preserve">DEED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7D0C5CC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5" o:spid="_x0000_s1029" type="#_x0000_t202" style="width:404.25pt;height:17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" filled="f" stroked="f">
                          <v:textbox>
                            <w:txbxContent>
                              <w:p w14:paraId="054AAB79" w14:textId="0D0E3FFB" w:rsidR="00191CD9" w:rsidRPr="00EB7219" w:rsidRDefault="00191CD9" w:rsidP="00191CD9">
                                <w:pPr>
                                  <w:pStyle w:val="Subtitle"/>
                                  <w:jc w:val="center"/>
                                  <w:rPr>
                                    <w:rFonts w:ascii="Arial" w:hAnsi="Arial" w:cs="Arial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EB494B"/>
                                  </w:rPr>
                                  <w:t>PRESENTED BY:</w:t>
                                </w:r>
                              </w:p>
                              <w:p w14:paraId="5B289F60" w14:textId="77777777" w:rsidR="00EB7219" w:rsidRPr="00ED5795" w:rsidRDefault="00EB7219" w:rsidP="00EB7219">
                                <w:pPr>
                                  <w:pStyle w:val="NormalWeb"/>
                                  <w:spacing w:before="0" w:beforeAutospacing="0" w:after="0" w:afterAutospacing="0"/>
                                  <w:ind w:left="720" w:hanging="547"/>
                                  <w:jc w:val="center"/>
                                  <w:rPr>
                                    <w:rFonts w:ascii="Open Sans" w:eastAsia="Open Sans" w:hAnsi="Open Sans" w:cs="Open Sans"/>
                                  </w:rPr>
                                </w:pPr>
                                <w:r w:rsidRPr="00ED5795">
                                  <w:rPr>
                                    <w:rFonts w:ascii="Open Sans" w:eastAsia="Open Sans" w:hAnsi="Open Sans" w:cs="Open Sans"/>
                                  </w:rPr>
                                  <w:t xml:space="preserve">Tammy Biery, Executive Director </w:t>
                                </w:r>
                              </w:p>
                              <w:p w14:paraId="4F792CAF" w14:textId="4077033C" w:rsidR="00EB7219" w:rsidRPr="00ED5795" w:rsidRDefault="00EB7219" w:rsidP="00EB7219">
                                <w:pPr>
                                  <w:pStyle w:val="NormalWeb"/>
                                  <w:spacing w:before="0" w:beforeAutospacing="0" w:after="0" w:afterAutospacing="0"/>
                                  <w:ind w:left="720" w:hanging="547"/>
                                  <w:jc w:val="center"/>
                                </w:pPr>
                                <w:r w:rsidRPr="00ED5795">
                                  <w:rPr>
                                    <w:rFonts w:ascii="Open Sans" w:eastAsia="Open Sans" w:hAnsi="Open Sans" w:cs="Open Sans"/>
                                  </w:rPr>
                                  <w:t>Career Solutions</w:t>
                                </w:r>
                              </w:p>
                              <w:p w14:paraId="30C3FB13" w14:textId="77777777" w:rsidR="00EB7219" w:rsidRPr="00ED5795" w:rsidRDefault="00EB7219" w:rsidP="00EB7219">
                                <w:pPr>
                                  <w:pStyle w:val="NormalWeb"/>
                                  <w:spacing w:before="0" w:beforeAutospacing="0" w:after="0" w:afterAutospacing="0"/>
                                  <w:ind w:left="720" w:hanging="547"/>
                                  <w:jc w:val="center"/>
                                </w:pPr>
                              </w:p>
                              <w:p w14:paraId="090C6B6A" w14:textId="77777777" w:rsidR="00EB7219" w:rsidRPr="00ED5795" w:rsidRDefault="00EB7219" w:rsidP="00EB7219">
                                <w:pPr>
                                  <w:pStyle w:val="NormalWeb"/>
                                  <w:spacing w:before="0" w:beforeAutospacing="0" w:after="0" w:afterAutospacing="0"/>
                                  <w:ind w:left="720" w:hanging="547"/>
                                  <w:jc w:val="center"/>
                                  <w:rPr>
                                    <w:rFonts w:ascii="Open Sans" w:eastAsia="Open Sans" w:hAnsi="Open Sans" w:cs="Open Sans"/>
                                  </w:rPr>
                                </w:pPr>
                                <w:r w:rsidRPr="00ED5795">
                                  <w:rPr>
                                    <w:rFonts w:ascii="Open Sans" w:eastAsia="Open Sans" w:hAnsi="Open Sans" w:cs="Open Sans"/>
                                  </w:rPr>
                                  <w:t>Della Ludwig, Workforce Strategy Consultant</w:t>
                                </w:r>
                              </w:p>
                              <w:p w14:paraId="535FC6BA" w14:textId="3C817BCD" w:rsidR="00EB7219" w:rsidRPr="00ED5795" w:rsidRDefault="00EB7219" w:rsidP="00EB7219">
                                <w:pPr>
                                  <w:pStyle w:val="NormalWeb"/>
                                  <w:spacing w:before="0" w:beforeAutospacing="0" w:after="0" w:afterAutospacing="0"/>
                                  <w:ind w:left="720" w:hanging="547"/>
                                  <w:jc w:val="center"/>
                                  <w:rPr>
                                    <w:rFonts w:ascii="Open Sans" w:eastAsia="Open Sans" w:hAnsi="Open Sans" w:cs="Open Sans"/>
                                  </w:rPr>
                                </w:pPr>
                                <w:r w:rsidRPr="00ED5795">
                                  <w:rPr>
                                    <w:rFonts w:ascii="Open Sans" w:eastAsia="Open Sans" w:hAnsi="Open Sans" w:cs="Open Sans"/>
                                  </w:rPr>
                                  <w:t xml:space="preserve">DEED 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</w:tbl>
        <w:p w14:paraId="5F842721" w14:textId="0D37470A" w:rsidR="00172D10" w:rsidRDefault="001C62C8">
          <w:pPr>
            <w:rPr>
              <w:rFonts w:asciiTheme="majorHAnsi" w:eastAsiaTheme="majorEastAsia" w:hAnsiTheme="majorHAnsi" w:cstheme="majorBidi"/>
              <w:color w:val="318FC5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318FC5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tbl>
      <w:tblPr>
        <w:tblStyle w:val="PlainTable41"/>
        <w:tblW w:w="1159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7680"/>
        <w:gridCol w:w="236"/>
        <w:gridCol w:w="3682"/>
      </w:tblGrid>
      <w:tr w:rsidR="00732598" w14:paraId="4B3EAD4C" w14:textId="77777777" w:rsidTr="0083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vMerge w:val="restart"/>
            <w:vAlign w:val="bottom"/>
          </w:tcPr>
          <w:p w14:paraId="6BDE1446" w14:textId="3757FDA9" w:rsidR="00B903A7" w:rsidRPr="00B903A7" w:rsidRDefault="004F53E9" w:rsidP="008A25CD">
            <w:pPr>
              <w:pStyle w:val="Title"/>
              <w:rPr>
                <w:b/>
              </w:rPr>
            </w:pPr>
            <w:r>
              <w:rPr>
                <w:noProof/>
                <w14:ligatures w14:val="none"/>
                <w14:cntxtAlts w14:val="0"/>
              </w:rPr>
              <w:lastRenderedPageBreak/>
              <mc:AlternateContent>
                <mc:Choice Requires="wps">
                  <w:drawing>
                    <wp:inline distT="0" distB="0" distL="0" distR="0" wp14:anchorId="00537D4B" wp14:editId="1EFD65A3">
                      <wp:extent cx="4885055" cy="815340"/>
                      <wp:effectExtent l="0" t="0" r="0" b="381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5055" cy="815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0DCA0" w14:textId="77777777" w:rsidR="00EB7219" w:rsidRDefault="00EB7219" w:rsidP="00EB7219">
                                  <w:pPr>
                                    <w:pStyle w:val="Style1"/>
                                    <w:rPr>
                                      <w:rFonts w:ascii="Open Sans" w:eastAsia="Open Sans" w:hAnsi="Open Sans" w:cs="Open Sans"/>
                                      <w:b w:val="0"/>
                                      <w:bCs/>
                                      <w:color w:val="000000" w:themeColor="dark1"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Open Sans" w:eastAsia="Open Sans" w:hAnsi="Open Sans" w:cs="Open Sans"/>
                                      <w:b w:val="0"/>
                                      <w:bCs/>
                                      <w:color w:val="000000" w:themeColor="dark1"/>
                                      <w:sz w:val="48"/>
                                      <w:szCs w:val="48"/>
                                      <w:lang w:val="en"/>
                                    </w:rPr>
                                    <w:t xml:space="preserve">Partnerships to Drive </w:t>
                                  </w:r>
                                </w:p>
                                <w:p w14:paraId="493D08FA" w14:textId="3F8CF217" w:rsidR="00EB7219" w:rsidRPr="00EB7219" w:rsidRDefault="00EB7219" w:rsidP="00EB7219">
                                  <w:pPr>
                                    <w:pStyle w:val="Style1"/>
                                    <w:rPr>
                                      <w:rFonts w:ascii="Arial" w:hAnsi="Arial" w:cs="Arial"/>
                                      <w:color w:val="0F5FA4"/>
                                      <w:sz w:val="48"/>
                                      <w:szCs w:val="48"/>
                                    </w:rPr>
                                  </w:pPr>
                                  <w:r w:rsidRPr="00EB7219">
                                    <w:rPr>
                                      <w:rFonts w:ascii="Open Sans" w:eastAsia="Open Sans" w:hAnsi="Open Sans" w:cs="Open Sans"/>
                                      <w:b w:val="0"/>
                                      <w:bCs/>
                                      <w:color w:val="000000" w:themeColor="dark1"/>
                                      <w:sz w:val="48"/>
                                      <w:szCs w:val="48"/>
                                      <w:lang w:val="en"/>
                                    </w:rPr>
                                    <w:t>Success and Savings</w:t>
                                  </w:r>
                                </w:p>
                                <w:p w14:paraId="54BEBECF" w14:textId="77777777" w:rsidR="004F53E9" w:rsidRDefault="004F53E9" w:rsidP="004F53E9">
                                  <w:pPr>
                                    <w:pStyle w:val="Titl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537D4B" id="Text Box 10" o:spid="_x0000_s1030" type="#_x0000_t202" style="width:384.6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" filled="f" stroked="f">
                      <v:textbox>
                        <w:txbxContent>
                          <w:p w14:paraId="7A30DCA0" w14:textId="77777777" w:rsidR="00EB7219" w:rsidRDefault="00EB7219" w:rsidP="00EB7219">
                            <w:pPr>
                              <w:pStyle w:val="Style1"/>
                              <w:rPr>
                                <w:rFonts w:ascii="Open Sans" w:eastAsia="Open Sans" w:hAnsi="Open Sans" w:cs="Open Sans"/>
                                <w:b w:val="0"/>
                                <w:bCs/>
                                <w:color w:val="000000" w:themeColor="dark1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 w:val="0"/>
                                <w:bCs/>
                                <w:color w:val="000000" w:themeColor="dark1"/>
                                <w:sz w:val="48"/>
                                <w:szCs w:val="48"/>
                                <w:lang w:val="en"/>
                              </w:rPr>
                              <w:t xml:space="preserve">Partnerships to Drive </w:t>
                            </w:r>
                          </w:p>
                          <w:p w14:paraId="493D08FA" w14:textId="3F8CF217" w:rsidR="00EB7219" w:rsidRPr="00EB7219" w:rsidRDefault="00EB7219" w:rsidP="00EB7219">
                            <w:pPr>
                              <w:pStyle w:val="Style1"/>
                              <w:rPr>
                                <w:rFonts w:ascii="Arial" w:hAnsi="Arial" w:cs="Arial"/>
                                <w:color w:val="0F5FA4"/>
                                <w:sz w:val="48"/>
                                <w:szCs w:val="48"/>
                              </w:rPr>
                            </w:pPr>
                            <w:r w:rsidRPr="00EB7219">
                              <w:rPr>
                                <w:rFonts w:ascii="Open Sans" w:eastAsia="Open Sans" w:hAnsi="Open Sans" w:cs="Open Sans"/>
                                <w:b w:val="0"/>
                                <w:bCs/>
                                <w:color w:val="000000" w:themeColor="dark1"/>
                                <w:sz w:val="48"/>
                                <w:szCs w:val="48"/>
                                <w:lang w:val="en"/>
                              </w:rPr>
                              <w:t>Success and Savings</w:t>
                            </w:r>
                          </w:p>
                          <w:p w14:paraId="54BEBECF" w14:textId="77777777" w:rsidR="004F53E9" w:rsidRDefault="004F53E9" w:rsidP="004F53E9">
                            <w:pPr>
                              <w:pStyle w:val="Title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</w:tcPr>
          <w:p w14:paraId="41BCA1DD" w14:textId="2F3A331A" w:rsidR="00B903A7" w:rsidRDefault="00B903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2" w:type="dxa"/>
            <w:shd w:val="clear" w:color="auto" w:fill="76C5EF" w:themeFill="accent1"/>
            <w:vAlign w:val="center"/>
          </w:tcPr>
          <w:p w14:paraId="7C9A6C6E" w14:textId="77777777" w:rsidR="00B903A7" w:rsidRDefault="00B903A7" w:rsidP="00426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BE1AF8" wp14:editId="4FAB301E">
                      <wp:extent cx="2101756" cy="846161"/>
                      <wp:effectExtent l="0" t="0" r="0" b="952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756" cy="846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CB52C" w14:textId="3AF31062" w:rsidR="00B903A7" w:rsidRPr="00191CD9" w:rsidRDefault="006B48A0" w:rsidP="002E4809">
                                  <w:pPr>
                                    <w:pStyle w:val="Heading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  <w:b/>
                                    </w:rPr>
                                    <w:t>Things to Consider</w:t>
                                  </w:r>
                                </w:p>
                                <w:p w14:paraId="458F1F91" w14:textId="77777777" w:rsidR="005D120C" w:rsidRPr="005D120C" w:rsidRDefault="005D120C" w:rsidP="005D120C">
                                  <w:pPr>
                                    <w:jc w:val="center"/>
                                    <w:rPr>
                                      <w:color w:val="318FC5" w:themeColor="text2"/>
                                    </w:rPr>
                                  </w:pP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t xml:space="preserve"> </w:t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t xml:space="preserve"> </w:t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</w:p>
                                <w:p w14:paraId="1EBADB90" w14:textId="77777777" w:rsidR="005D120C" w:rsidRPr="005D120C" w:rsidRDefault="005D120C" w:rsidP="005D12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BE1AF8" id="Text Box 1" o:spid="_x0000_s1031" type="#_x0000_t202" style="width:165.5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" filled="f" stroked="f">
                      <v:textbox>
                        <w:txbxContent>
                          <w:p w14:paraId="1F0CB52C" w14:textId="3AF31062" w:rsidR="00B903A7" w:rsidRPr="00191CD9" w:rsidRDefault="006B48A0" w:rsidP="002E4809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  <w:b/>
                              </w:rPr>
                              <w:t>Things to Consider</w:t>
                            </w:r>
                          </w:p>
                          <w:p w14:paraId="458F1F91" w14:textId="77777777" w:rsidR="005D120C" w:rsidRPr="005D120C" w:rsidRDefault="005D120C" w:rsidP="005D120C">
                            <w:pPr>
                              <w:jc w:val="center"/>
                              <w:rPr>
                                <w:color w:val="318FC5" w:themeColor="text2"/>
                              </w:rPr>
                            </w:pP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t xml:space="preserve"> </w:t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t xml:space="preserve"> </w:t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</w:p>
                          <w:p w14:paraId="1EBADB90" w14:textId="77777777" w:rsidR="005D120C" w:rsidRPr="005D120C" w:rsidRDefault="005D120C" w:rsidP="005D120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32598" w14:paraId="778FF50F" w14:textId="77777777" w:rsidTr="0083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vMerge/>
          </w:tcPr>
          <w:p w14:paraId="3E8B27D5" w14:textId="77777777" w:rsidR="00B903A7" w:rsidRDefault="00B903A7"/>
        </w:tc>
        <w:tc>
          <w:tcPr>
            <w:tcW w:w="236" w:type="dxa"/>
            <w:vMerge/>
          </w:tcPr>
          <w:p w14:paraId="7B83ED71" w14:textId="77777777" w:rsidR="00B903A7" w:rsidRDefault="00B90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2" w:type="dxa"/>
            <w:vMerge w:val="restart"/>
            <w:shd w:val="clear" w:color="auto" w:fill="76C5EF" w:themeFill="accent1"/>
            <w:vAlign w:val="center"/>
          </w:tcPr>
          <w:p w14:paraId="2AFA16EB" w14:textId="77777777" w:rsidR="00B903A7" w:rsidRDefault="006341C6" w:rsidP="0042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Common Barriers to Employment</w:t>
            </w:r>
          </w:p>
          <w:p w14:paraId="574E0265" w14:textId="77777777" w:rsidR="006341C6" w:rsidRDefault="006341C6" w:rsidP="0042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</w:p>
          <w:p w14:paraId="3A1F3257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Mental Health</w:t>
            </w:r>
          </w:p>
          <w:p w14:paraId="59DAF6D1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Addiction</w:t>
            </w:r>
          </w:p>
          <w:p w14:paraId="403B8725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Criminal history</w:t>
            </w:r>
          </w:p>
          <w:p w14:paraId="46BC5A67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Housing availability and prices</w:t>
            </w:r>
          </w:p>
          <w:p w14:paraId="42E4F197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Employment for spouse / dependents</w:t>
            </w:r>
          </w:p>
          <w:p w14:paraId="64151554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Transportation/Lack of Driver’s License</w:t>
            </w:r>
          </w:p>
          <w:p w14:paraId="3FBED816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Daycare</w:t>
            </w:r>
          </w:p>
          <w:p w14:paraId="17749571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Welfare "Cliff"</w:t>
            </w:r>
          </w:p>
          <w:p w14:paraId="6E95D488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 xml:space="preserve">High School Diploma/GED </w:t>
            </w:r>
          </w:p>
          <w:p w14:paraId="0507665D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English as Second Language</w:t>
            </w:r>
          </w:p>
          <w:p w14:paraId="07EEA221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Domestic Violence</w:t>
            </w:r>
          </w:p>
          <w:p w14:paraId="68CE8322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No experience and/or underemployed</w:t>
            </w:r>
          </w:p>
          <w:p w14:paraId="5589A390" w14:textId="77777777" w:rsidR="000E0353" w:rsidRPr="006341C6" w:rsidRDefault="00B810E4" w:rsidP="006341C6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  <w:r w:rsidRPr="006341C6">
              <w:rPr>
                <w:rFonts w:ascii="Arial" w:hAnsi="Arial" w:cs="Arial"/>
                <w:b/>
                <w:bCs/>
                <w:color w:val="318FC5" w:themeColor="text2"/>
              </w:rPr>
              <w:t>Cost of Living is $14.48/hour</w:t>
            </w:r>
          </w:p>
          <w:p w14:paraId="66BED267" w14:textId="77777777" w:rsidR="006341C6" w:rsidRDefault="006341C6" w:rsidP="0042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18FC5" w:themeColor="text2"/>
              </w:rPr>
            </w:pPr>
          </w:p>
          <w:p w14:paraId="1A6032F7" w14:textId="0EF0DBFF" w:rsidR="006341C6" w:rsidRDefault="006341C6" w:rsidP="0042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598" w14:paraId="244CD8A5" w14:textId="77777777" w:rsidTr="008328F4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vAlign w:val="center"/>
          </w:tcPr>
          <w:p w14:paraId="2A702765" w14:textId="5A5EFAE1" w:rsidR="00B903A7" w:rsidRPr="002E4809" w:rsidRDefault="006B48A0" w:rsidP="002E4809">
            <w:pPr>
              <w:pStyle w:val="Subtitle"/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E3459E" wp14:editId="02442211">
                      <wp:extent cx="4885349" cy="5556250"/>
                      <wp:effectExtent l="0" t="0" r="0" b="635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5349" cy="555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B264A" w14:textId="77777777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538BF19" w14:textId="5C09A147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</w:rPr>
                                    <w:t>Key Takeaway</w:t>
                                  </w:r>
                                  <w:r w:rsidR="00B810E4"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</w:p>
                                <w:p w14:paraId="1094E9F8" w14:textId="10873CCD" w:rsidR="006341C6" w:rsidRPr="006341C6" w:rsidRDefault="006341C6" w:rsidP="006341C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341C6"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>Hidden Talent Pools to Target</w:t>
                                  </w:r>
                                </w:p>
                                <w:p w14:paraId="39F1FEF6" w14:textId="3BE086C4" w:rsidR="000E0353" w:rsidRPr="006341C6" w:rsidRDefault="00B810E4" w:rsidP="006341C6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41C6">
                                    <w:rPr>
                                      <w:rFonts w:ascii="Arial" w:hAnsi="Arial" w:cs="Arial"/>
                                    </w:rPr>
                                    <w:t>Immigrants</w:t>
                                  </w:r>
                                </w:p>
                                <w:p w14:paraId="13CEFF75" w14:textId="77777777" w:rsidR="000E0353" w:rsidRPr="006341C6" w:rsidRDefault="00B810E4" w:rsidP="006341C6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41C6">
                                    <w:rPr>
                                      <w:rFonts w:ascii="Arial" w:hAnsi="Arial" w:cs="Arial"/>
                                    </w:rPr>
                                    <w:t>Dislocated Workers</w:t>
                                  </w:r>
                                </w:p>
                                <w:p w14:paraId="072AE80D" w14:textId="77777777" w:rsidR="000E0353" w:rsidRPr="006341C6" w:rsidRDefault="00B810E4" w:rsidP="006341C6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41C6">
                                    <w:rPr>
                                      <w:rFonts w:ascii="Arial" w:hAnsi="Arial" w:cs="Arial"/>
                                    </w:rPr>
                                    <w:t>Unemployed</w:t>
                                  </w:r>
                                </w:p>
                                <w:p w14:paraId="1414E536" w14:textId="77777777" w:rsidR="000E0353" w:rsidRPr="006341C6" w:rsidRDefault="00B810E4" w:rsidP="006341C6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41C6">
                                    <w:rPr>
                                      <w:rFonts w:ascii="Arial" w:hAnsi="Arial" w:cs="Arial"/>
                                    </w:rPr>
                                    <w:t>Underemployed</w:t>
                                  </w:r>
                                </w:p>
                                <w:p w14:paraId="00A9FBB9" w14:textId="77777777" w:rsidR="000E0353" w:rsidRPr="006341C6" w:rsidRDefault="00B810E4" w:rsidP="006341C6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41C6">
                                    <w:rPr>
                                      <w:rFonts w:ascii="Arial" w:hAnsi="Arial" w:cs="Arial"/>
                                    </w:rPr>
                                    <w:t xml:space="preserve">Youth </w:t>
                                  </w:r>
                                </w:p>
                                <w:p w14:paraId="142A970A" w14:textId="77777777" w:rsidR="000E0353" w:rsidRPr="006341C6" w:rsidRDefault="00B810E4" w:rsidP="006341C6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41C6">
                                    <w:rPr>
                                      <w:rFonts w:ascii="Arial" w:hAnsi="Arial" w:cs="Arial"/>
                                    </w:rPr>
                                    <w:t>Offenders</w:t>
                                  </w:r>
                                </w:p>
                                <w:p w14:paraId="40F12244" w14:textId="77777777" w:rsidR="000E0353" w:rsidRPr="006341C6" w:rsidRDefault="00B810E4" w:rsidP="006341C6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41C6">
                                    <w:rPr>
                                      <w:rFonts w:ascii="Arial" w:hAnsi="Arial" w:cs="Arial"/>
                                    </w:rPr>
                                    <w:t>Veterans</w:t>
                                  </w:r>
                                </w:p>
                                <w:p w14:paraId="033BB6A7" w14:textId="77777777" w:rsidR="006B48A0" w:rsidRDefault="006B48A0" w:rsidP="006B48A0">
                                  <w:pPr>
                                    <w:pStyle w:val="ListParagraph"/>
                                    <w:spacing w:after="0"/>
                                    <w:ind w:left="72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0DE0589" w14:textId="77777777" w:rsidR="00B810E4" w:rsidRPr="00191CD9" w:rsidRDefault="00B810E4" w:rsidP="006B48A0">
                                  <w:pPr>
                                    <w:pStyle w:val="ListParagraph"/>
                                    <w:spacing w:after="0"/>
                                    <w:ind w:left="72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4420E3B" w14:textId="30CDDA0F" w:rsidR="006B48A0" w:rsidRPr="00191CD9" w:rsidRDefault="006341C6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Programs/Grants Available:</w:t>
                                  </w:r>
                                </w:p>
                                <w:p w14:paraId="0F9A7DE1" w14:textId="77777777" w:rsidR="006341C6" w:rsidRPr="00B810E4" w:rsidRDefault="006341C6" w:rsidP="006341C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B810E4"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 xml:space="preserve">MN Job Skills Partnership (MJSP) </w:t>
                                  </w:r>
                                </w:p>
                                <w:p w14:paraId="34DBE54C" w14:textId="77777777" w:rsidR="006341C6" w:rsidRPr="00B810E4" w:rsidRDefault="00ED5795" w:rsidP="006341C6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8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hyperlink r:id="rId10" w:history="1"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http</w:t>
                                    </w:r>
                                  </w:hyperlink>
                                  <w:hyperlink r:id="rId11" w:history="1">
                                    <w:proofErr w:type="gramStart"/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:/</w:t>
                                    </w:r>
                                    <w:proofErr w:type="gramEnd"/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/mn.gov/deed/mjsp</w:t>
                                    </w:r>
                                  </w:hyperlink>
                                  <w:hyperlink r:id="rId12" w:history="1"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</w:hyperlink>
                                </w:p>
                                <w:p w14:paraId="72F8762A" w14:textId="77777777" w:rsidR="006341C6" w:rsidRPr="00B810E4" w:rsidRDefault="006341C6" w:rsidP="00B810E4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B810E4">
                                    <w:rPr>
                                      <w:rFonts w:ascii="Open Sans" w:eastAsia="Open Sans" w:hAnsi="Open Sans" w:cs="Open Sans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B810E4"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>Job Training Incentive Program (JTIP)</w:t>
                                  </w:r>
                                </w:p>
                                <w:p w14:paraId="40DA1621" w14:textId="77777777" w:rsidR="006341C6" w:rsidRPr="00B810E4" w:rsidRDefault="00ED5795" w:rsidP="006341C6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8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hyperlink r:id="rId13" w:history="1"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https</w:t>
                                    </w:r>
                                  </w:hyperlink>
                                  <w:hyperlink r:id="rId14" w:history="1">
                                    <w:proofErr w:type="gramStart"/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:/</w:t>
                                    </w:r>
                                    <w:proofErr w:type="gramEnd"/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</w:hyperlink>
                                  <w:hyperlink r:id="rId15" w:history="1"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mn.gov/deed/business/fi</w:t>
                                    </w:r>
                                  </w:hyperlink>
                                  <w:hyperlink r:id="rId16" w:history="1"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nancing-business/training-grant/jtip/</w:t>
                                    </w:r>
                                  </w:hyperlink>
                                </w:p>
                                <w:p w14:paraId="098FC6FC" w14:textId="77777777" w:rsidR="006341C6" w:rsidRPr="00B810E4" w:rsidRDefault="006341C6" w:rsidP="00B810E4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B810E4"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 xml:space="preserve">Dual Training/PIPELINE </w:t>
                                  </w:r>
                                </w:p>
                                <w:p w14:paraId="6BD16099" w14:textId="77777777" w:rsidR="006341C6" w:rsidRPr="00B810E4" w:rsidRDefault="00ED5795" w:rsidP="006341C6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8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hyperlink r:id="rId17" w:history="1"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www.doli.state.mn.us/Pipeline</w:t>
                                    </w:r>
                                  </w:hyperlink>
                                </w:p>
                                <w:p w14:paraId="5A73D07B" w14:textId="77777777" w:rsidR="006341C6" w:rsidRPr="00B810E4" w:rsidRDefault="006341C6" w:rsidP="00B810E4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B810E4"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 xml:space="preserve">Minnesota Apprenticeship Initiative (MAI) </w:t>
                                  </w:r>
                                </w:p>
                                <w:p w14:paraId="2811E51D" w14:textId="77777777" w:rsidR="006341C6" w:rsidRPr="00B810E4" w:rsidRDefault="00ED5795" w:rsidP="006341C6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8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hyperlink r:id="rId18" w:history="1"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https</w:t>
                                    </w:r>
                                  </w:hyperlink>
                                  <w:hyperlink r:id="rId19" w:history="1">
                                    <w:proofErr w:type="gramStart"/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:/</w:t>
                                    </w:r>
                                    <w:proofErr w:type="gramEnd"/>
                                    <w:r w:rsidR="006341C6" w:rsidRPr="00B810E4">
                                      <w:rPr>
                                        <w:rStyle w:val="Hyperlink"/>
                                        <w:rFonts w:ascii="Open Sans" w:eastAsia="Open Sans" w:hAnsi="Open Sans" w:cs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/mn.gov/deed/business/finding-workers/incentives/mai.jsp</w:t>
                                    </w:r>
                                  </w:hyperlink>
                                </w:p>
                                <w:p w14:paraId="587CCE1C" w14:textId="4DB94ACE" w:rsidR="00B810E4" w:rsidRPr="00B810E4" w:rsidRDefault="00B810E4" w:rsidP="00B810E4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B810E4"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 xml:space="preserve">On the Job Training (OJT)  </w:t>
                                  </w:r>
                                </w:p>
                                <w:p w14:paraId="784636B5" w14:textId="4548D5A4" w:rsidR="006B48A0" w:rsidRPr="00191CD9" w:rsidRDefault="00B810E4" w:rsidP="00B810E4">
                                  <w:pPr>
                                    <w:pStyle w:val="ListParagraph"/>
                                    <w:spacing w:after="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0E4">
                                    <w:rPr>
                                      <w:rFonts w:ascii="Open Sans" w:eastAsia="Open Sans" w:hAnsi="Open Sans" w:cs="Open Sans"/>
                                      <w:color w:val="318FC5" w:themeColor="dark2"/>
                                      <w:sz w:val="22"/>
                                    </w:rPr>
                                    <w:t xml:space="preserve">   </w:t>
                                  </w:r>
                                  <w:r w:rsidRPr="00B810E4">
                                    <w:rPr>
                                      <w:rFonts w:ascii="Open Sans" w:eastAsia="Open Sans" w:hAnsi="Open Sans" w:cs="Open Sans"/>
                                      <w:color w:val="318FC5" w:themeColor="dark2"/>
                                      <w:sz w:val="22"/>
                                      <w:u w:val="single"/>
                                    </w:rPr>
                                    <w:t>https://careersolutionsjobs.org/employers/training-grants-incentives-and-work-</w:t>
                                  </w:r>
                                  <w:r>
                                    <w:rPr>
                                      <w:rFonts w:ascii="Open Sans" w:eastAsia="Open Sans" w:hAnsi="Open Sans" w:cs="Open Sans"/>
                                      <w:color w:val="318FC5" w:themeColor="dark2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B810E4">
                                    <w:rPr>
                                      <w:rFonts w:ascii="Open Sans" w:eastAsia="Open Sans" w:hAnsi="Open Sans" w:cs="Open Sans"/>
                                      <w:color w:val="318FC5" w:themeColor="dark2"/>
                                      <w:sz w:val="22"/>
                                      <w:u w:val="single"/>
                                    </w:rPr>
                                    <w:t>based-learning/on-the-job-training/</w:t>
                                  </w:r>
                                </w:p>
                                <w:p w14:paraId="66A6E788" w14:textId="7CCA8C52" w:rsidR="00B810E4" w:rsidRPr="00B810E4" w:rsidRDefault="00B810E4" w:rsidP="00B810E4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B810E4"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 xml:space="preserve">Certified Youth Apprenticeships </w:t>
                                  </w:r>
                                </w:p>
                                <w:p w14:paraId="2C0D35D5" w14:textId="77777777" w:rsidR="000E0353" w:rsidRPr="00B810E4" w:rsidRDefault="00ED5795" w:rsidP="00B810E4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87"/>
                                    <w:rPr>
                                      <w:rStyle w:val="Hyperlink"/>
                                      <w:rFonts w:ascii="Open Sans" w:eastAsia="Open Sans" w:hAnsi="Open Sans" w:cs="Open Sans"/>
                                      <w:color w:val="318FC5" w:themeColor="dark2"/>
                                      <w:sz w:val="22"/>
                                      <w:szCs w:val="22"/>
                                    </w:rPr>
                                  </w:pPr>
                                  <w:hyperlink r:id="rId20" w:history="1">
                                    <w:r w:rsidR="00B810E4" w:rsidRPr="00B810E4">
                                      <w:rPr>
                                        <w:rStyle w:val="Hyperlink"/>
                                        <w:rFonts w:eastAsia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https://</w:t>
                                    </w:r>
                                  </w:hyperlink>
                                  <w:hyperlink r:id="rId21" w:history="1">
                                    <w:r w:rsidR="00B810E4" w:rsidRPr="00B810E4">
                                      <w:rPr>
                                        <w:rStyle w:val="Hyperlink"/>
                                        <w:rFonts w:eastAsia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education.mn.gov/MDE/dse/cte/exp/youth/index.htm</w:t>
                                    </w:r>
                                  </w:hyperlink>
                                </w:p>
                                <w:p w14:paraId="11D6F5A9" w14:textId="7401D1CB" w:rsidR="00B810E4" w:rsidRPr="00B810E4" w:rsidRDefault="00B810E4" w:rsidP="00B810E4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B810E4"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 xml:space="preserve">Youth Skills Training Program </w:t>
                                  </w:r>
                                </w:p>
                                <w:p w14:paraId="7E9B2098" w14:textId="77777777" w:rsidR="000E0353" w:rsidRPr="00B810E4" w:rsidRDefault="00ED5795" w:rsidP="00B810E4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87"/>
                                    <w:rPr>
                                      <w:rStyle w:val="Hyperlink"/>
                                      <w:rFonts w:eastAsia="Open Sans"/>
                                      <w:color w:val="318FC5" w:themeColor="dark2"/>
                                      <w:sz w:val="22"/>
                                      <w:szCs w:val="22"/>
                                    </w:rPr>
                                  </w:pPr>
                                  <w:hyperlink r:id="rId22" w:history="1">
                                    <w:r w:rsidR="00B810E4" w:rsidRPr="00B810E4">
                                      <w:rPr>
                                        <w:rStyle w:val="Hyperlink"/>
                                        <w:rFonts w:eastAsia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http://</w:t>
                                    </w:r>
                                  </w:hyperlink>
                                  <w:hyperlink r:id="rId23" w:history="1">
                                    <w:r w:rsidR="00B810E4" w:rsidRPr="00B810E4">
                                      <w:rPr>
                                        <w:rStyle w:val="Hyperlink"/>
                                        <w:rFonts w:eastAsia="Open Sans"/>
                                        <w:color w:val="318FC5" w:themeColor="dark2"/>
                                        <w:sz w:val="22"/>
                                        <w:szCs w:val="22"/>
                                      </w:rPr>
                                      <w:t>www.dli.mn.gov/yst</w:t>
                                    </w:r>
                                  </w:hyperlink>
                                </w:p>
                                <w:p w14:paraId="29A788EC" w14:textId="77777777" w:rsidR="00B810E4" w:rsidRDefault="00B810E4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E3459E" id="Text Box 9" o:spid="_x0000_s1032" type="#_x0000_t202" style="width:384.65pt;height:4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" filled="f" stroked="f">
                      <v:textbox>
                        <w:txbxContent>
                          <w:p w14:paraId="613B264A" w14:textId="77777777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38BF19" w14:textId="5C09A147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</w:rPr>
                              <w:t>Key Takeaway</w:t>
                            </w:r>
                            <w:r w:rsidR="00B810E4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1094E9F8" w14:textId="10873CCD" w:rsidR="006341C6" w:rsidRPr="006341C6" w:rsidRDefault="006341C6" w:rsidP="006341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41C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Hidden Talent Pools to Target</w:t>
                            </w:r>
                          </w:p>
                          <w:p w14:paraId="39F1FEF6" w14:textId="3BE086C4" w:rsidR="000E0353" w:rsidRPr="006341C6" w:rsidRDefault="00B810E4" w:rsidP="006341C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341C6">
                              <w:rPr>
                                <w:rFonts w:ascii="Arial" w:hAnsi="Arial" w:cs="Arial"/>
                              </w:rPr>
                              <w:t>Immigrants</w:t>
                            </w:r>
                          </w:p>
                          <w:p w14:paraId="13CEFF75" w14:textId="77777777" w:rsidR="000E0353" w:rsidRPr="006341C6" w:rsidRDefault="00B810E4" w:rsidP="006341C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341C6">
                              <w:rPr>
                                <w:rFonts w:ascii="Arial" w:hAnsi="Arial" w:cs="Arial"/>
                              </w:rPr>
                              <w:t>Dislocated Workers</w:t>
                            </w:r>
                          </w:p>
                          <w:p w14:paraId="072AE80D" w14:textId="77777777" w:rsidR="000E0353" w:rsidRPr="006341C6" w:rsidRDefault="00B810E4" w:rsidP="006341C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341C6">
                              <w:rPr>
                                <w:rFonts w:ascii="Arial" w:hAnsi="Arial" w:cs="Arial"/>
                              </w:rPr>
                              <w:t>Unemployed</w:t>
                            </w:r>
                          </w:p>
                          <w:p w14:paraId="1414E536" w14:textId="77777777" w:rsidR="000E0353" w:rsidRPr="006341C6" w:rsidRDefault="00B810E4" w:rsidP="006341C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341C6">
                              <w:rPr>
                                <w:rFonts w:ascii="Arial" w:hAnsi="Arial" w:cs="Arial"/>
                              </w:rPr>
                              <w:t>Underemployed</w:t>
                            </w:r>
                          </w:p>
                          <w:p w14:paraId="00A9FBB9" w14:textId="77777777" w:rsidR="000E0353" w:rsidRPr="006341C6" w:rsidRDefault="00B810E4" w:rsidP="006341C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341C6">
                              <w:rPr>
                                <w:rFonts w:ascii="Arial" w:hAnsi="Arial" w:cs="Arial"/>
                              </w:rPr>
                              <w:t xml:space="preserve">Youth </w:t>
                            </w:r>
                          </w:p>
                          <w:p w14:paraId="142A970A" w14:textId="77777777" w:rsidR="000E0353" w:rsidRPr="006341C6" w:rsidRDefault="00B810E4" w:rsidP="006341C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341C6">
                              <w:rPr>
                                <w:rFonts w:ascii="Arial" w:hAnsi="Arial" w:cs="Arial"/>
                              </w:rPr>
                              <w:t>Offenders</w:t>
                            </w:r>
                          </w:p>
                          <w:p w14:paraId="40F12244" w14:textId="77777777" w:rsidR="000E0353" w:rsidRPr="006341C6" w:rsidRDefault="00B810E4" w:rsidP="006341C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341C6">
                              <w:rPr>
                                <w:rFonts w:ascii="Arial" w:hAnsi="Arial" w:cs="Arial"/>
                              </w:rPr>
                              <w:t>Veterans</w:t>
                            </w:r>
                          </w:p>
                          <w:p w14:paraId="033BB6A7" w14:textId="77777777" w:rsidR="006B48A0" w:rsidRDefault="006B48A0" w:rsidP="006B48A0">
                            <w:pPr>
                              <w:pStyle w:val="ListParagraph"/>
                              <w:spacing w:after="0"/>
                              <w:ind w:left="72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DE0589" w14:textId="77777777" w:rsidR="00B810E4" w:rsidRPr="00191CD9" w:rsidRDefault="00B810E4" w:rsidP="006B48A0">
                            <w:pPr>
                              <w:pStyle w:val="ListParagraph"/>
                              <w:spacing w:after="0"/>
                              <w:ind w:left="72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420E3B" w14:textId="30CDDA0F" w:rsidR="006B48A0" w:rsidRPr="00191CD9" w:rsidRDefault="006341C6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Programs/Grants Available:</w:t>
                            </w:r>
                          </w:p>
                          <w:p w14:paraId="0F9A7DE1" w14:textId="77777777" w:rsidR="006341C6" w:rsidRPr="00B810E4" w:rsidRDefault="006341C6" w:rsidP="006341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B810E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MN Job Skills Partnership (MJSP) </w:t>
                            </w:r>
                          </w:p>
                          <w:p w14:paraId="34DBE54C" w14:textId="77777777" w:rsidR="006341C6" w:rsidRPr="00B810E4" w:rsidRDefault="00ED5795" w:rsidP="006341C6">
                            <w:pPr>
                              <w:pStyle w:val="NormalWeb"/>
                              <w:spacing w:before="0" w:beforeAutospacing="0" w:after="0" w:afterAutospacing="0"/>
                              <w:ind w:left="187"/>
                              <w:rPr>
                                <w:sz w:val="22"/>
                                <w:szCs w:val="22"/>
                              </w:rPr>
                            </w:pPr>
                            <w:hyperlink r:id="rId24" w:history="1"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http</w:t>
                              </w:r>
                            </w:hyperlink>
                            <w:hyperlink r:id="rId25" w:history="1">
                              <w:proofErr w:type="gramStart"/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:/</w:t>
                              </w:r>
                              <w:proofErr w:type="gramEnd"/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/mn.gov/deed/mjsp</w:t>
                              </w:r>
                            </w:hyperlink>
                            <w:hyperlink r:id="rId26" w:history="1"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/</w:t>
                              </w:r>
                            </w:hyperlink>
                          </w:p>
                          <w:p w14:paraId="72F8762A" w14:textId="77777777" w:rsidR="006341C6" w:rsidRPr="00B810E4" w:rsidRDefault="006341C6" w:rsidP="00B810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B810E4"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810E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Job Training Incentive Program (JTIP)</w:t>
                            </w:r>
                          </w:p>
                          <w:p w14:paraId="40DA1621" w14:textId="77777777" w:rsidR="006341C6" w:rsidRPr="00B810E4" w:rsidRDefault="00ED5795" w:rsidP="006341C6">
                            <w:pPr>
                              <w:pStyle w:val="NormalWeb"/>
                              <w:spacing w:before="0" w:beforeAutospacing="0" w:after="0" w:afterAutospacing="0"/>
                              <w:ind w:left="187"/>
                              <w:rPr>
                                <w:sz w:val="22"/>
                                <w:szCs w:val="22"/>
                              </w:rPr>
                            </w:pPr>
                            <w:hyperlink r:id="rId27" w:history="1"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https</w:t>
                              </w:r>
                            </w:hyperlink>
                            <w:hyperlink r:id="rId28" w:history="1">
                              <w:proofErr w:type="gramStart"/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:/</w:t>
                              </w:r>
                              <w:proofErr w:type="gramEnd"/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/</w:t>
                              </w:r>
                            </w:hyperlink>
                            <w:hyperlink r:id="rId29" w:history="1"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mn.gov/deed/business/fi</w:t>
                              </w:r>
                            </w:hyperlink>
                            <w:hyperlink r:id="rId30" w:history="1"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nancing-business/training-grant/jtip/</w:t>
                              </w:r>
                            </w:hyperlink>
                          </w:p>
                          <w:p w14:paraId="098FC6FC" w14:textId="77777777" w:rsidR="006341C6" w:rsidRPr="00B810E4" w:rsidRDefault="006341C6" w:rsidP="00B810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B810E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Dual Training/PIPELINE </w:t>
                            </w:r>
                          </w:p>
                          <w:p w14:paraId="6BD16099" w14:textId="77777777" w:rsidR="006341C6" w:rsidRPr="00B810E4" w:rsidRDefault="00ED5795" w:rsidP="006341C6">
                            <w:pPr>
                              <w:pStyle w:val="NormalWeb"/>
                              <w:spacing w:before="0" w:beforeAutospacing="0" w:after="0" w:afterAutospacing="0"/>
                              <w:ind w:left="187"/>
                              <w:rPr>
                                <w:sz w:val="22"/>
                                <w:szCs w:val="22"/>
                              </w:rPr>
                            </w:pPr>
                            <w:hyperlink r:id="rId31" w:history="1"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www.doli.state.mn.us/Pipeline</w:t>
                              </w:r>
                            </w:hyperlink>
                          </w:p>
                          <w:p w14:paraId="5A73D07B" w14:textId="77777777" w:rsidR="006341C6" w:rsidRPr="00B810E4" w:rsidRDefault="006341C6" w:rsidP="00B810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B810E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Minnesota Apprenticeship Initiative (MAI) </w:t>
                            </w:r>
                          </w:p>
                          <w:p w14:paraId="2811E51D" w14:textId="77777777" w:rsidR="006341C6" w:rsidRPr="00B810E4" w:rsidRDefault="00ED5795" w:rsidP="006341C6">
                            <w:pPr>
                              <w:pStyle w:val="NormalWeb"/>
                              <w:spacing w:before="0" w:beforeAutospacing="0" w:after="0" w:afterAutospacing="0"/>
                              <w:ind w:left="187"/>
                              <w:rPr>
                                <w:sz w:val="22"/>
                                <w:szCs w:val="22"/>
                              </w:rPr>
                            </w:pPr>
                            <w:hyperlink r:id="rId32" w:history="1"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https</w:t>
                              </w:r>
                            </w:hyperlink>
                            <w:hyperlink r:id="rId33" w:history="1">
                              <w:proofErr w:type="gramStart"/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:/</w:t>
                              </w:r>
                              <w:proofErr w:type="gramEnd"/>
                              <w:r w:rsidR="006341C6" w:rsidRPr="00B810E4">
                                <w:rPr>
                                  <w:rStyle w:val="Hyperlink"/>
                                  <w:rFonts w:ascii="Open Sans" w:eastAsia="Open Sans" w:hAnsi="Open Sans" w:cs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/mn.gov/deed/business/finding-workers/incentives/mai.jsp</w:t>
                              </w:r>
                            </w:hyperlink>
                          </w:p>
                          <w:p w14:paraId="587CCE1C" w14:textId="4DB94ACE" w:rsidR="00B810E4" w:rsidRPr="00B810E4" w:rsidRDefault="00B810E4" w:rsidP="00B810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B810E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On the Job Training (OJT)  </w:t>
                            </w:r>
                          </w:p>
                          <w:p w14:paraId="784636B5" w14:textId="4548D5A4" w:rsidR="006B48A0" w:rsidRPr="00191CD9" w:rsidRDefault="00B810E4" w:rsidP="00B810E4">
                            <w:pPr>
                              <w:pStyle w:val="ListParagraph"/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B810E4">
                              <w:rPr>
                                <w:rFonts w:ascii="Open Sans" w:eastAsia="Open Sans" w:hAnsi="Open Sans" w:cs="Open Sans"/>
                                <w:color w:val="318FC5" w:themeColor="dark2"/>
                                <w:sz w:val="22"/>
                              </w:rPr>
                              <w:t xml:space="preserve">   </w:t>
                            </w:r>
                            <w:r w:rsidRPr="00B810E4">
                              <w:rPr>
                                <w:rFonts w:ascii="Open Sans" w:eastAsia="Open Sans" w:hAnsi="Open Sans" w:cs="Open Sans"/>
                                <w:color w:val="318FC5" w:themeColor="dark2"/>
                                <w:sz w:val="22"/>
                                <w:u w:val="single"/>
                              </w:rPr>
                              <w:t>https://careersolutionsjobs.org/employers/training-grants-incentives-and-work-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318FC5" w:themeColor="dark2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B810E4">
                              <w:rPr>
                                <w:rFonts w:ascii="Open Sans" w:eastAsia="Open Sans" w:hAnsi="Open Sans" w:cs="Open Sans"/>
                                <w:color w:val="318FC5" w:themeColor="dark2"/>
                                <w:sz w:val="22"/>
                                <w:u w:val="single"/>
                              </w:rPr>
                              <w:t>based-learning/on-the-job-training/</w:t>
                            </w:r>
                          </w:p>
                          <w:p w14:paraId="66A6E788" w14:textId="7CCA8C52" w:rsidR="00B810E4" w:rsidRPr="00B810E4" w:rsidRDefault="00B810E4" w:rsidP="00B810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B810E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Certified Youth Apprenticeships </w:t>
                            </w:r>
                          </w:p>
                          <w:p w14:paraId="2C0D35D5" w14:textId="77777777" w:rsidR="000E0353" w:rsidRPr="00B810E4" w:rsidRDefault="00ED5795" w:rsidP="00B810E4">
                            <w:pPr>
                              <w:pStyle w:val="NormalWeb"/>
                              <w:spacing w:before="0" w:beforeAutospacing="0" w:after="0" w:afterAutospacing="0"/>
                              <w:ind w:left="187"/>
                              <w:rPr>
                                <w:rStyle w:val="Hyperlink"/>
                                <w:rFonts w:ascii="Open Sans" w:eastAsia="Open Sans" w:hAnsi="Open Sans" w:cs="Open Sans"/>
                                <w:color w:val="318FC5" w:themeColor="dark2"/>
                                <w:sz w:val="22"/>
                                <w:szCs w:val="22"/>
                              </w:rPr>
                            </w:pPr>
                            <w:hyperlink r:id="rId34" w:history="1">
                              <w:r w:rsidR="00B810E4" w:rsidRPr="00B810E4">
                                <w:rPr>
                                  <w:rStyle w:val="Hyperlink"/>
                                  <w:rFonts w:eastAsia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https://</w:t>
                              </w:r>
                            </w:hyperlink>
                            <w:hyperlink r:id="rId35" w:history="1">
                              <w:r w:rsidR="00B810E4" w:rsidRPr="00B810E4">
                                <w:rPr>
                                  <w:rStyle w:val="Hyperlink"/>
                                  <w:rFonts w:eastAsia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education.mn.gov/MDE/dse/cte/exp/youth/index.htm</w:t>
                              </w:r>
                            </w:hyperlink>
                          </w:p>
                          <w:p w14:paraId="11D6F5A9" w14:textId="7401D1CB" w:rsidR="00B810E4" w:rsidRPr="00B810E4" w:rsidRDefault="00B810E4" w:rsidP="00B810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B810E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Youth Skills Training Program </w:t>
                            </w:r>
                          </w:p>
                          <w:p w14:paraId="7E9B2098" w14:textId="77777777" w:rsidR="000E0353" w:rsidRPr="00B810E4" w:rsidRDefault="00ED5795" w:rsidP="00B810E4">
                            <w:pPr>
                              <w:pStyle w:val="NormalWeb"/>
                              <w:spacing w:before="0" w:beforeAutospacing="0" w:after="0" w:afterAutospacing="0"/>
                              <w:ind w:left="187"/>
                              <w:rPr>
                                <w:rStyle w:val="Hyperlink"/>
                                <w:rFonts w:eastAsia="Open Sans"/>
                                <w:color w:val="318FC5" w:themeColor="dark2"/>
                                <w:sz w:val="22"/>
                                <w:szCs w:val="22"/>
                              </w:rPr>
                            </w:pPr>
                            <w:hyperlink r:id="rId36" w:history="1">
                              <w:r w:rsidR="00B810E4" w:rsidRPr="00B810E4">
                                <w:rPr>
                                  <w:rStyle w:val="Hyperlink"/>
                                  <w:rFonts w:eastAsia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http://</w:t>
                              </w:r>
                            </w:hyperlink>
                            <w:hyperlink r:id="rId37" w:history="1">
                              <w:r w:rsidR="00B810E4" w:rsidRPr="00B810E4">
                                <w:rPr>
                                  <w:rStyle w:val="Hyperlink"/>
                                  <w:rFonts w:eastAsia="Open Sans"/>
                                  <w:color w:val="318FC5" w:themeColor="dark2"/>
                                  <w:sz w:val="22"/>
                                  <w:szCs w:val="22"/>
                                </w:rPr>
                                <w:t>www.dli.mn.gov/yst</w:t>
                              </w:r>
                            </w:hyperlink>
                          </w:p>
                          <w:p w14:paraId="29A788EC" w14:textId="77777777" w:rsidR="00B810E4" w:rsidRDefault="00B810E4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57F1D97" w14:textId="77777777" w:rsidR="00B903A7" w:rsidRDefault="00B90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2" w:type="dxa"/>
            <w:vMerge/>
            <w:shd w:val="clear" w:color="auto" w:fill="76C5EF" w:themeFill="accent1"/>
          </w:tcPr>
          <w:p w14:paraId="189EEF3E" w14:textId="77777777" w:rsidR="00B903A7" w:rsidRDefault="00B90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F4D4EF" w14:textId="08CB81ED" w:rsidR="004F53E9" w:rsidRPr="004F53E9" w:rsidRDefault="003D1A3E" w:rsidP="001C62C8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0528" behindDoc="0" locked="0" layoutInCell="1" allowOverlap="1" wp14:anchorId="30441BC0" wp14:editId="1FAEBD02">
            <wp:simplePos x="0" y="0"/>
            <wp:positionH relativeFrom="margin">
              <wp:posOffset>5095875</wp:posOffset>
            </wp:positionH>
            <wp:positionV relativeFrom="paragraph">
              <wp:posOffset>537845</wp:posOffset>
            </wp:positionV>
            <wp:extent cx="1519206" cy="133540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6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3E9" w:rsidRPr="004F53E9">
      <w:headerReference w:type="default" r:id="rId39"/>
      <w:footerReference w:type="even" r:id="rId40"/>
      <w:footerReference w:type="default" r:id="rId41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F7B7B" w14:textId="77777777" w:rsidR="006B48A0" w:rsidRDefault="006B48A0">
      <w:pPr>
        <w:spacing w:after="0" w:line="240" w:lineRule="auto"/>
      </w:pPr>
      <w:r>
        <w:separator/>
      </w:r>
    </w:p>
  </w:endnote>
  <w:endnote w:type="continuationSeparator" w:id="0">
    <w:p w14:paraId="025553A6" w14:textId="77777777" w:rsidR="006B48A0" w:rsidRDefault="006B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A123" w14:textId="77777777" w:rsidR="00172D10" w:rsidRDefault="00172D10">
    <w:pPr>
      <w:jc w:val="right"/>
    </w:pPr>
  </w:p>
  <w:p w14:paraId="41689D7F" w14:textId="77777777" w:rsidR="00172D10" w:rsidRDefault="001C62C8" w:rsidP="009823B0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FF6700" w:themeColor="accent3"/>
      </w:rPr>
      <w:sym w:font="Wingdings 2" w:char="F097"/>
    </w:r>
  </w:p>
  <w:p w14:paraId="656EEC8C" w14:textId="77777777" w:rsidR="00172D10" w:rsidRDefault="00172D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4CDF" w14:textId="4319D6F3" w:rsidR="005D120C" w:rsidRPr="005D120C" w:rsidRDefault="005D120C" w:rsidP="002E4809">
    <w:pPr>
      <w:pStyle w:val="Footer"/>
      <w:rPr>
        <w:color w:val="76C5EF" w:themeColor="accent1"/>
      </w:rPr>
    </w:pPr>
  </w:p>
  <w:p w14:paraId="223BB6E5" w14:textId="77777777" w:rsidR="00172D10" w:rsidRDefault="00172D10" w:rsidP="005D12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32200" w14:textId="77777777" w:rsidR="006B48A0" w:rsidRDefault="006B48A0">
      <w:pPr>
        <w:spacing w:after="0" w:line="240" w:lineRule="auto"/>
      </w:pPr>
      <w:r>
        <w:separator/>
      </w:r>
    </w:p>
  </w:footnote>
  <w:footnote w:type="continuationSeparator" w:id="0">
    <w:p w14:paraId="080EE4CF" w14:textId="77777777" w:rsidR="006B48A0" w:rsidRDefault="006B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DF6B6" w14:textId="7BB5630C" w:rsidR="00172D10" w:rsidRDefault="00172D10">
    <w:pPr>
      <w:spacing w:after="0"/>
      <w:jc w:val="center"/>
      <w:rPr>
        <w:color w:val="AEE8FB" w:themeColor="background2"/>
      </w:rPr>
    </w:pPr>
  </w:p>
  <w:p w14:paraId="4C0E9136" w14:textId="77777777" w:rsidR="00172D10" w:rsidRPr="005D120C" w:rsidRDefault="001C62C8">
    <w:pPr>
      <w:jc w:val="center"/>
      <w:rPr>
        <w:color w:val="318FC5" w:themeColor="text2"/>
      </w:rPr>
    </w:pPr>
    <w:r w:rsidRPr="005D120C">
      <w:rPr>
        <w:color w:val="318FC5" w:themeColor="text2"/>
      </w:rPr>
      <w:sym w:font="Symbol" w:char="F0B7"/>
    </w:r>
    <w:r w:rsidRPr="005D120C">
      <w:rPr>
        <w:color w:val="318FC5" w:themeColor="text2"/>
      </w:rPr>
      <w:t xml:space="preserve"> </w:t>
    </w:r>
    <w:r w:rsidRPr="005D120C">
      <w:rPr>
        <w:color w:val="318FC5" w:themeColor="text2"/>
      </w:rPr>
      <w:sym w:font="Symbol" w:char="F0B7"/>
    </w:r>
    <w:r w:rsidRPr="005D120C">
      <w:rPr>
        <w:color w:val="318FC5" w:themeColor="text2"/>
      </w:rPr>
      <w:t xml:space="preserve"> </w:t>
    </w:r>
    <w:r w:rsidRPr="005D120C">
      <w:rPr>
        <w:color w:val="318FC5" w:themeColor="text2"/>
      </w:rPr>
      <w:sym w:font="Symbol" w:char="F0B7"/>
    </w:r>
  </w:p>
  <w:p w14:paraId="128171B9" w14:textId="77777777" w:rsidR="002E4809" w:rsidRDefault="002E48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279"/>
    <w:multiLevelType w:val="hybridMultilevel"/>
    <w:tmpl w:val="7BDAFD5E"/>
    <w:lvl w:ilvl="0" w:tplc="A98C12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E10660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E2FEE2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9B7671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DAD258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4914FB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85241E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563EE4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2647D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1" w15:restartNumberingAfterBreak="0">
    <w:nsid w:val="19D52F29"/>
    <w:multiLevelType w:val="hybridMultilevel"/>
    <w:tmpl w:val="DFE4E4DC"/>
    <w:lvl w:ilvl="0" w:tplc="01B8468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B27"/>
    <w:multiLevelType w:val="hybridMultilevel"/>
    <w:tmpl w:val="03B6D4DC"/>
    <w:lvl w:ilvl="0" w:tplc="01B8468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065E"/>
    <w:multiLevelType w:val="hybridMultilevel"/>
    <w:tmpl w:val="EE0A7C6E"/>
    <w:lvl w:ilvl="0" w:tplc="1870FB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C9E888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B11E70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1EEA654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B5646E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C73CE31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4DD67DA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927E5C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50E26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4" w15:restartNumberingAfterBreak="0">
    <w:nsid w:val="2CA4451F"/>
    <w:multiLevelType w:val="hybridMultilevel"/>
    <w:tmpl w:val="0CD24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4142"/>
    <w:multiLevelType w:val="hybridMultilevel"/>
    <w:tmpl w:val="A75A97CC"/>
    <w:lvl w:ilvl="0" w:tplc="FBB85E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24F8C9B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C536622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A6E04D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4E5237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C26AEDC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14F2F8B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FA2E45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E9DC1CF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6" w15:restartNumberingAfterBreak="0">
    <w:nsid w:val="58B3186E"/>
    <w:multiLevelType w:val="hybridMultilevel"/>
    <w:tmpl w:val="B31AA3BC"/>
    <w:lvl w:ilvl="0" w:tplc="D0BA26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FE9AE4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7A78CA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50F894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2D9296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B6AC8E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C6844E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95FC4E0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E48CA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7" w15:restartNumberingAfterBreak="0">
    <w:nsid w:val="5FA518BC"/>
    <w:multiLevelType w:val="hybridMultilevel"/>
    <w:tmpl w:val="2818631C"/>
    <w:lvl w:ilvl="0" w:tplc="887C5EE2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Open Sans" w:hAnsi="Open Sans" w:hint="default"/>
      </w:rPr>
    </w:lvl>
    <w:lvl w:ilvl="1" w:tplc="8732297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Open Sans" w:hAnsi="Open Sans" w:hint="default"/>
      </w:rPr>
    </w:lvl>
    <w:lvl w:ilvl="2" w:tplc="46CC5B5C">
      <w:start w:val="39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Open Sans" w:hAnsi="Open Sans" w:hint="default"/>
      </w:rPr>
    </w:lvl>
    <w:lvl w:ilvl="3" w:tplc="472E0118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Open Sans" w:hAnsi="Open Sans" w:hint="default"/>
      </w:rPr>
    </w:lvl>
    <w:lvl w:ilvl="4" w:tplc="4538E446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Open Sans" w:hAnsi="Open Sans" w:hint="default"/>
      </w:rPr>
    </w:lvl>
    <w:lvl w:ilvl="5" w:tplc="DDBACE32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Open Sans" w:hAnsi="Open Sans" w:hint="default"/>
      </w:rPr>
    </w:lvl>
    <w:lvl w:ilvl="6" w:tplc="EAF8DD48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Open Sans" w:hAnsi="Open Sans" w:hint="default"/>
      </w:rPr>
    </w:lvl>
    <w:lvl w:ilvl="7" w:tplc="CD804D5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Open Sans" w:hAnsi="Open Sans" w:hint="default"/>
      </w:rPr>
    </w:lvl>
    <w:lvl w:ilvl="8" w:tplc="060E9F5A" w:tentative="1">
      <w:start w:val="1"/>
      <w:numFmt w:val="bullet"/>
      <w:lvlText w:val="○"/>
      <w:lvlJc w:val="left"/>
      <w:pPr>
        <w:tabs>
          <w:tab w:val="num" w:pos="6840"/>
        </w:tabs>
        <w:ind w:left="6840" w:hanging="360"/>
      </w:pPr>
      <w:rPr>
        <w:rFonts w:ascii="Open Sans" w:hAnsi="Open Sans" w:hint="default"/>
      </w:rPr>
    </w:lvl>
  </w:abstractNum>
  <w:abstractNum w:abstractNumId="8" w15:restartNumberingAfterBreak="0">
    <w:nsid w:val="631F7B39"/>
    <w:multiLevelType w:val="hybridMultilevel"/>
    <w:tmpl w:val="20025436"/>
    <w:lvl w:ilvl="0" w:tplc="FE4E93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EB5EFD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2CE8465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E0AE30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589A9A0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740A26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FE021FA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A704ED6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784477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9" w15:restartNumberingAfterBreak="0">
    <w:nsid w:val="6F9F7B75"/>
    <w:multiLevelType w:val="hybridMultilevel"/>
    <w:tmpl w:val="12F83730"/>
    <w:lvl w:ilvl="0" w:tplc="83E8EB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B27245B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B9266B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8D14CB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4EB015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6BBECD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F54CF4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FED6E3A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24D4505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10" w15:restartNumberingAfterBreak="0">
    <w:nsid w:val="737C3430"/>
    <w:multiLevelType w:val="hybridMultilevel"/>
    <w:tmpl w:val="ADFE6F26"/>
    <w:lvl w:ilvl="0" w:tplc="5DEC9B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7AF6BF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39944F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69D453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79C8559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C0FE676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BC4AEF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1E12E0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6C4906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1"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A0"/>
    <w:rsid w:val="000E0353"/>
    <w:rsid w:val="00172D10"/>
    <w:rsid w:val="00191CD9"/>
    <w:rsid w:val="001A2155"/>
    <w:rsid w:val="001C62C8"/>
    <w:rsid w:val="00260E5B"/>
    <w:rsid w:val="002A2E02"/>
    <w:rsid w:val="002E4809"/>
    <w:rsid w:val="00374C02"/>
    <w:rsid w:val="003952B0"/>
    <w:rsid w:val="003D1A3E"/>
    <w:rsid w:val="00426F60"/>
    <w:rsid w:val="004F53E9"/>
    <w:rsid w:val="005D120C"/>
    <w:rsid w:val="006341C6"/>
    <w:rsid w:val="006B48A0"/>
    <w:rsid w:val="00720B54"/>
    <w:rsid w:val="00732598"/>
    <w:rsid w:val="008328F4"/>
    <w:rsid w:val="008A25CD"/>
    <w:rsid w:val="008F2150"/>
    <w:rsid w:val="00901939"/>
    <w:rsid w:val="0096164A"/>
    <w:rsid w:val="009823B0"/>
    <w:rsid w:val="009E6452"/>
    <w:rsid w:val="00A272E4"/>
    <w:rsid w:val="00B43EF1"/>
    <w:rsid w:val="00B76B9C"/>
    <w:rsid w:val="00B810E4"/>
    <w:rsid w:val="00B903A7"/>
    <w:rsid w:val="00DA7609"/>
    <w:rsid w:val="00EB7219"/>
    <w:rsid w:val="00ED5795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316681F1"/>
  <w15:docId w15:val="{667E86FF-4852-483A-A31E-20DE9BCC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E9"/>
    <w:pPr>
      <w:keepNext/>
      <w:keepLines/>
      <w:shd w:val="clear" w:color="auto" w:fill="76C5EF" w:themeFill="accent1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B9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6C5E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318FC5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318FC5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3E9"/>
    <w:rPr>
      <w:rFonts w:asciiTheme="majorHAnsi" w:eastAsiaTheme="majorEastAsia" w:hAnsiTheme="majorHAnsi" w:cstheme="majorBidi"/>
      <w:bCs/>
      <w:color w:val="FFFFFF" w:themeColor="background1"/>
      <w:sz w:val="28"/>
      <w:szCs w:val="32"/>
      <w:shd w:val="clear" w:color="auto" w:fill="76C5E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B9C"/>
    <w:rPr>
      <w:rFonts w:asciiTheme="majorHAnsi" w:eastAsiaTheme="majorEastAsia" w:hAnsiTheme="majorHAnsi" w:cstheme="majorBidi"/>
      <w:b/>
      <w:bCs/>
      <w:color w:val="76C5EF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8A25CD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18FC5" w:themeColor="text2"/>
      <w:spacing w:val="5"/>
      <w:kern w:val="28"/>
      <w:sz w:val="44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8A25CD"/>
    <w:rPr>
      <w:rFonts w:asciiTheme="majorHAnsi" w:eastAsiaTheme="majorEastAsia" w:hAnsiTheme="majorHAnsi" w:cstheme="majorBidi"/>
      <w:b/>
      <w:color w:val="318FC5" w:themeColor="text2"/>
      <w:spacing w:val="5"/>
      <w:kern w:val="28"/>
      <w:sz w:val="44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B9C"/>
    <w:pPr>
      <w:numPr>
        <w:ilvl w:val="1"/>
      </w:numPr>
    </w:pPr>
    <w:rPr>
      <w:rFonts w:eastAsiaTheme="majorEastAsia" w:cstheme="majorBidi"/>
      <w:b/>
      <w:iCs/>
      <w:color w:val="FF6700" w:themeColor="accent3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6B9C"/>
    <w:rPr>
      <w:rFonts w:eastAsiaTheme="majorEastAsia" w:cstheme="majorBidi"/>
      <w:b/>
      <w:iCs/>
      <w:color w:val="FF6700" w:themeColor="accent3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318FC5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76C5EF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76C5EF" w:themeColor="accent1"/>
        <w:left w:val="single" w:sz="36" w:space="8" w:color="76C5EF" w:themeColor="accent1"/>
        <w:bottom w:val="single" w:sz="36" w:space="8" w:color="76C5EF" w:themeColor="accent1"/>
        <w:right w:val="single" w:sz="36" w:space="8" w:color="76C5EF" w:themeColor="accent1"/>
      </w:pBdr>
      <w:shd w:val="clear" w:color="auto" w:fill="76C5EF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76C5EF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unhideWhenUsed/>
    <w:rsid w:val="00B9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B90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Title"/>
    <w:link w:val="Style1Char"/>
    <w:qFormat/>
    <w:rsid w:val="00191CD9"/>
    <w:pPr>
      <w:framePr w:hSpace="187" w:wrap="around" w:vAnchor="page" w:hAnchor="margin" w:xAlign="center" w:y="4942"/>
      <w:jc w:val="center"/>
    </w:pPr>
    <w:rPr>
      <w:sz w:val="60"/>
      <w:szCs w:val="60"/>
    </w:rPr>
  </w:style>
  <w:style w:type="character" w:customStyle="1" w:styleId="Style1Char">
    <w:name w:val="Style1 Char"/>
    <w:basedOn w:val="TitleChar"/>
    <w:link w:val="Style1"/>
    <w:rsid w:val="00191CD9"/>
    <w:rPr>
      <w:rFonts w:asciiTheme="majorHAnsi" w:eastAsiaTheme="majorEastAsia" w:hAnsiTheme="majorHAnsi" w:cstheme="majorBidi"/>
      <w:b/>
      <w:color w:val="318FC5" w:themeColor="text2"/>
      <w:spacing w:val="5"/>
      <w:kern w:val="28"/>
      <w:sz w:val="60"/>
      <w:szCs w:val="60"/>
      <w14:ligatures w14:val="standardContextual"/>
      <w14:cntxtAlts/>
    </w:rPr>
  </w:style>
  <w:style w:type="paragraph" w:styleId="NormalWeb">
    <w:name w:val="Normal (Web)"/>
    <w:basedOn w:val="Normal"/>
    <w:uiPriority w:val="99"/>
    <w:unhideWhenUsed/>
    <w:rsid w:val="00E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7219"/>
    <w:rPr>
      <w:color w:val="7AB6E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7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8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2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n.gov/deed/business/financing-business/training-grant/jtip/" TargetMode="External"/><Relationship Id="rId18" Type="http://schemas.openxmlformats.org/officeDocument/2006/relationships/hyperlink" Target="https://mn.gov/deed/business/finding-workers/incentives/mai.jsp" TargetMode="External"/><Relationship Id="rId26" Type="http://schemas.openxmlformats.org/officeDocument/2006/relationships/hyperlink" Target="http://mn.gov/deed/mjsp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ducation.mn.gov/MDE/dse/cte/exp/youth/index.htm" TargetMode="External"/><Relationship Id="rId34" Type="http://schemas.openxmlformats.org/officeDocument/2006/relationships/hyperlink" Target="https://education.mn.gov/MDE/dse/cte/exp/youth/index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n.gov/deed/mjsp/" TargetMode="External"/><Relationship Id="rId17" Type="http://schemas.openxmlformats.org/officeDocument/2006/relationships/hyperlink" Target="http://www.doli.state.mn.us/Pipeline" TargetMode="External"/><Relationship Id="rId25" Type="http://schemas.openxmlformats.org/officeDocument/2006/relationships/hyperlink" Target="http://mn.gov/deed/mjsp/" TargetMode="External"/><Relationship Id="rId33" Type="http://schemas.openxmlformats.org/officeDocument/2006/relationships/hyperlink" Target="https://mn.gov/deed/business/finding-workers/incentives/mai.jsp" TargetMode="External"/><Relationship Id="rId38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mn.gov/deed/business/financing-business/training-grant/jtip/" TargetMode="External"/><Relationship Id="rId20" Type="http://schemas.openxmlformats.org/officeDocument/2006/relationships/hyperlink" Target="https://education.mn.gov/MDE/dse/cte/exp/youth/index.htm" TargetMode="External"/><Relationship Id="rId29" Type="http://schemas.openxmlformats.org/officeDocument/2006/relationships/hyperlink" Target="https://mn.gov/deed/business/financing-business/training-grant/jtip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n.gov/deed/mjsp/" TargetMode="External"/><Relationship Id="rId24" Type="http://schemas.openxmlformats.org/officeDocument/2006/relationships/hyperlink" Target="http://mn.gov/deed/mjsp/" TargetMode="External"/><Relationship Id="rId32" Type="http://schemas.openxmlformats.org/officeDocument/2006/relationships/hyperlink" Target="https://mn.gov/deed/business/finding-workers/incentives/mai.jsp" TargetMode="External"/><Relationship Id="rId37" Type="http://schemas.openxmlformats.org/officeDocument/2006/relationships/hyperlink" Target="http://www.dli.mn.gov/yst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n.gov/deed/business/financing-business/training-grant/jtip/" TargetMode="External"/><Relationship Id="rId23" Type="http://schemas.openxmlformats.org/officeDocument/2006/relationships/hyperlink" Target="http://www.dli.mn.gov/yst" TargetMode="External"/><Relationship Id="rId28" Type="http://schemas.openxmlformats.org/officeDocument/2006/relationships/hyperlink" Target="https://mn.gov/deed/business/financing-business/training-grant/jtip/" TargetMode="External"/><Relationship Id="rId36" Type="http://schemas.openxmlformats.org/officeDocument/2006/relationships/hyperlink" Target="http://www.dli.mn.gov/yst" TargetMode="External"/><Relationship Id="rId10" Type="http://schemas.openxmlformats.org/officeDocument/2006/relationships/hyperlink" Target="http://mn.gov/deed/mjsp/" TargetMode="External"/><Relationship Id="rId19" Type="http://schemas.openxmlformats.org/officeDocument/2006/relationships/hyperlink" Target="https://mn.gov/deed/business/finding-workers/incentives/mai.jsp" TargetMode="External"/><Relationship Id="rId31" Type="http://schemas.openxmlformats.org/officeDocument/2006/relationships/hyperlink" Target="http://www.doli.state.mn.us/Pipeli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mn.gov/deed/business/financing-business/training-grant/jtip/" TargetMode="External"/><Relationship Id="rId22" Type="http://schemas.openxmlformats.org/officeDocument/2006/relationships/hyperlink" Target="http://www.dli.mn.gov/yst" TargetMode="External"/><Relationship Id="rId27" Type="http://schemas.openxmlformats.org/officeDocument/2006/relationships/hyperlink" Target="https://mn.gov/deed/business/financing-business/training-grant/jtip/" TargetMode="External"/><Relationship Id="rId30" Type="http://schemas.openxmlformats.org/officeDocument/2006/relationships/hyperlink" Target="https://mn.gov/deed/business/financing-business/training-grant/jtip/" TargetMode="External"/><Relationship Id="rId35" Type="http://schemas.openxmlformats.org/officeDocument/2006/relationships/hyperlink" Target="https://education.mn.gov/MDE/dse/cte/exp/youth/index.htm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nsen\AppData\Roaming\Microsoft\Templates\Report%20(Executive%20design).dotx" TargetMode="External"/></Relationships>
</file>

<file path=word/theme/theme1.xml><?xml version="1.0" encoding="utf-8"?>
<a:theme xmlns:a="http://schemas.openxmlformats.org/drawingml/2006/main" name="Kilter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Kilter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ilter">
      <a:fillStyleLst>
        <a:solidFill>
          <a:schemeClr val="phClr"/>
        </a:solidFill>
        <a:gradFill rotWithShape="1">
          <a:gsLst>
            <a:gs pos="0">
              <a:schemeClr val="phClr">
                <a:tint val="14000"/>
                <a:satMod val="180000"/>
                <a:lumMod val="100000"/>
              </a:schemeClr>
            </a:gs>
            <a:gs pos="42000">
              <a:schemeClr val="phClr">
                <a:tint val="40000"/>
                <a:satMod val="160000"/>
                <a:lumMod val="94000"/>
              </a:schemeClr>
            </a:gs>
            <a:gs pos="100000">
              <a:schemeClr val="phClr">
                <a:tint val="94000"/>
                <a:satMod val="140000"/>
              </a:schemeClr>
            </a:gs>
          </a:gsLst>
          <a:lin ang="5160000" scaled="1"/>
        </a:gradFill>
        <a:gradFill rotWithShape="1">
          <a:gsLst>
            <a:gs pos="38000">
              <a:schemeClr val="phClr">
                <a:satMod val="120000"/>
              </a:schemeClr>
            </a:gs>
            <a:gs pos="100000">
              <a:schemeClr val="phClr">
                <a:shade val="60000"/>
                <a:satMod val="180000"/>
                <a:lumMod val="70000"/>
              </a:schemeClr>
            </a:gs>
          </a:gsLst>
          <a:lin ang="4680000" scaled="0"/>
        </a:gradFill>
      </a:fillStyleLst>
      <a:lnStyleLst>
        <a:ln w="12700" cap="flat" cmpd="sng" algn="ctr">
          <a:solidFill>
            <a:schemeClr val="phClr">
              <a:shade val="50000"/>
            </a:schemeClr>
          </a:solidFill>
          <a:prstDash val="solid"/>
        </a:ln>
        <a:ln w="2540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76200" dist="25400" dir="5400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152400" h="63500" prst="softRound"/>
          </a:sp3d>
        </a:effectStyle>
        <a:effectStyle>
          <a:effectLst>
            <a:outerShdw blurRad="107950" dist="12700" dir="5040000" rotWithShape="0">
              <a:srgbClr val="000000">
                <a:alpha val="5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h="635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atMod val="140000"/>
                <a:lumMod val="120000"/>
              </a:schemeClr>
            </a:gs>
            <a:gs pos="100000">
              <a:schemeClr val="phClr">
                <a:tint val="95000"/>
                <a:shade val="70000"/>
                <a:satMod val="180000"/>
                <a:lumMod val="82000"/>
              </a:schemeClr>
            </a:gs>
          </a:gsLst>
          <a:path path="circle">
            <a:fillToRect l="25000" t="25000" r="25000" b="25000"/>
          </a:path>
        </a:gradFill>
        <a:gradFill rotWithShape="1">
          <a:gsLst>
            <a:gs pos="0">
              <a:schemeClr val="phClr">
                <a:tint val="94000"/>
                <a:satMod val="140000"/>
                <a:lumMod val="120000"/>
              </a:schemeClr>
            </a:gs>
            <a:gs pos="100000">
              <a:schemeClr val="phClr">
                <a:tint val="97000"/>
                <a:shade val="70000"/>
                <a:satMod val="190000"/>
                <a:lumMod val="72000"/>
              </a:schemeClr>
            </a:gs>
          </a:gsLst>
          <a:path path="circle">
            <a:fillToRect l="50000" t="50000" r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298A54-A43C-4F18-9057-039A04B5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(Executive design)</Template>
  <TotalTime>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Hansen</dc:creator>
  <cp:lastModifiedBy>Gail Cruikshank</cp:lastModifiedBy>
  <cp:revision>5</cp:revision>
  <cp:lastPrinted>2018-09-05T21:41:00Z</cp:lastPrinted>
  <dcterms:created xsi:type="dcterms:W3CDTF">2018-09-05T21:41:00Z</dcterms:created>
  <dcterms:modified xsi:type="dcterms:W3CDTF">2018-09-07T22:17:00Z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