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318FC5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14:paraId="4AB81A01" w14:textId="25EBC3C8" w:rsidR="00172D10" w:rsidRDefault="00191CD9">
          <w:r w:rsidRPr="000656DF"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BE9C046" wp14:editId="75812933">
                <wp:simplePos x="0" y="0"/>
                <wp:positionH relativeFrom="column">
                  <wp:posOffset>1</wp:posOffset>
                </wp:positionH>
                <wp:positionV relativeFrom="paragraph">
                  <wp:posOffset>-342265</wp:posOffset>
                </wp:positionV>
                <wp:extent cx="1485900" cy="1599773"/>
                <wp:effectExtent l="0" t="0" r="0" b="635"/>
                <wp:wrapNone/>
                <wp:docPr id="3" name="Picture 3" descr="C:\Users\gcruikshank\AppData\Local\Microsoft\Windows\INetCache\Content.Outlook\TUFPPSXC\Talent-Summit-Logo-no-da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cruikshank\AppData\Local\Microsoft\Windows\INetCache\Content.Outlook\TUFPPSXC\Talent-Summit-Logo-no-da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296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9C88956" wp14:editId="60C285AE">
                <wp:simplePos x="0" y="0"/>
                <wp:positionH relativeFrom="column">
                  <wp:posOffset>3886200</wp:posOffset>
                </wp:positionH>
                <wp:positionV relativeFrom="paragraph">
                  <wp:posOffset>-914400</wp:posOffset>
                </wp:positionV>
                <wp:extent cx="3200400" cy="320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alent-summit-phot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PlainTable41"/>
            <w:tblpPr w:leftFromText="180" w:rightFromText="180" w:vertAnchor="text" w:horzAnchor="margin" w:tblpXSpec="center" w:tblpY="3167"/>
            <w:tblW w:w="12256" w:type="dxa"/>
            <w:tblLook w:val="04A0" w:firstRow="1" w:lastRow="0" w:firstColumn="1" w:lastColumn="0" w:noHBand="0" w:noVBand="1"/>
          </w:tblPr>
          <w:tblGrid>
            <w:gridCol w:w="12316"/>
          </w:tblGrid>
          <w:tr w:rsidR="002A2E02" w14:paraId="56EB3950" w14:textId="77777777" w:rsidTr="005D120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65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</w:tcPr>
              <w:p w14:paraId="13CA6757" w14:textId="4426CFC7" w:rsidR="002A2E02" w:rsidRDefault="005D120C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FB10077" wp14:editId="1F747BF6">
                          <wp:simplePos x="0" y="0"/>
                          <wp:positionH relativeFrom="column">
                            <wp:posOffset>2234565</wp:posOffset>
                          </wp:positionH>
                          <wp:positionV relativeFrom="paragraph">
                            <wp:posOffset>720527</wp:posOffset>
                          </wp:positionV>
                          <wp:extent cx="3202305" cy="95250"/>
                          <wp:effectExtent l="0" t="0" r="0" b="6350"/>
                          <wp:wrapNone/>
                          <wp:docPr id="18" name="Rectangle 18" title="Line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20230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A849845" w14:textId="52C43C65" w:rsidR="00191CD9" w:rsidRDefault="00191CD9" w:rsidP="00191CD9">
                                      <w:pPr>
                                        <w:jc w:val="center"/>
                                      </w:pPr>
                                      <w: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cx1="http://schemas.microsoft.com/office/drawing/2015/9/8/chartex" xmlns:cx="http://schemas.microsoft.com/office/drawing/2014/chartex">
                      <w:pict>
                        <v:rect w14:anchorId="1FB10077" id="Rectangle 18" o:spid="_x0000_s1026" alt="Title: Line" style="position:absolute;left:0;text-align:left;margin-left:175.95pt;margin-top:56.75pt;width:252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" fillcolor="#318fc5 [3215]" stroked="f" strokeweight="2pt">
                          <v:textbox>
                            <w:txbxContent>
                              <w:p w14:paraId="3A849845" w14:textId="52C43C65" w:rsidR="00191CD9" w:rsidRDefault="00191CD9" w:rsidP="00191CD9">
                                <w:pPr>
                                  <w:jc w:val="center"/>
                                </w:pPr>
                                <w:r>
                                  <w:t>=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="002A2E02">
                  <w:rPr>
                    <w:rFonts w:asciiTheme="majorHAnsi" w:eastAsiaTheme="majorEastAsia" w:hAnsiTheme="majorHAnsi" w:cstheme="majorBidi"/>
                    <w:noProof/>
                    <w:color w:val="318FC5" w:themeColor="text2"/>
                    <w:spacing w:val="5"/>
                    <w:kern w:val="28"/>
                    <w:sz w:val="96"/>
                    <w:szCs w:val="56"/>
                  </w:rPr>
                  <mc:AlternateContent>
                    <mc:Choice Requires="wps">
                      <w:drawing>
                        <wp:inline distT="0" distB="0" distL="0" distR="0" wp14:anchorId="0C823844" wp14:editId="547B4BD6">
                          <wp:extent cx="6697389" cy="1057275"/>
                          <wp:effectExtent l="0" t="0" r="0" b="9525"/>
                          <wp:docPr id="24" name="Text Box 2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6697389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DC17E50" w14:textId="3C646F7A" w:rsidR="002A2E02" w:rsidRPr="00C80C66" w:rsidRDefault="00C80C66" w:rsidP="00191CD9">
                                      <w:pPr>
                                        <w:pStyle w:val="Style1"/>
                                        <w:rPr>
                                          <w:rFonts w:ascii="Arial" w:hAnsi="Arial" w:cs="Arial"/>
                                          <w:color w:val="0F5FA4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C80C66">
                                        <w:rPr>
                                          <w:rFonts w:ascii="Arial" w:hAnsi="Arial" w:cs="Arial"/>
                                          <w:color w:val="0F5FA4"/>
                                          <w:sz w:val="48"/>
                                          <w:szCs w:val="48"/>
                                        </w:rPr>
                                        <w:t xml:space="preserve">Organizational Change: Position Your Business </w:t>
                                      </w:r>
                                      <w:r w:rsidR="00D168D8">
                                        <w:rPr>
                                          <w:rFonts w:ascii="Arial" w:hAnsi="Arial" w:cs="Arial"/>
                                          <w:color w:val="0F5FA4"/>
                                          <w:sz w:val="48"/>
                                          <w:szCs w:val="48"/>
                                        </w:rPr>
                                        <w:t xml:space="preserve">For </w:t>
                                      </w:r>
                                      <w:r w:rsidRPr="00C80C66">
                                        <w:rPr>
                                          <w:rFonts w:ascii="Arial" w:hAnsi="Arial" w:cs="Arial"/>
                                          <w:color w:val="0F5FA4"/>
                                          <w:sz w:val="48"/>
                                          <w:szCs w:val="48"/>
                                        </w:rPr>
                                        <w:t>Growth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cx1="http://schemas.microsoft.com/office/drawing/2015/9/8/chartex" xmlns:cx="http://schemas.microsoft.com/office/drawing/2014/chartex">
                      <w:pict>
                        <v:shapetype w14:anchorId="0C823844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4" o:spid="_x0000_s1027" type="#_x0000_t202" style="width:527.3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" filled="f" stroked="f">
                          <v:textbox>
                            <w:txbxContent>
                              <w:p w14:paraId="1DC17E50" w14:textId="3C646F7A" w:rsidR="002A2E02" w:rsidRPr="00C80C66" w:rsidRDefault="00C80C66" w:rsidP="00191CD9">
                                <w:pPr>
                                  <w:pStyle w:val="Style1"/>
                                  <w:rPr>
                                    <w:rFonts w:ascii="Arial" w:hAnsi="Arial" w:cs="Arial"/>
                                    <w:color w:val="0F5FA4"/>
                                    <w:sz w:val="48"/>
                                    <w:szCs w:val="48"/>
                                  </w:rPr>
                                </w:pPr>
                                <w:r w:rsidRPr="00C80C66">
                                  <w:rPr>
                                    <w:rFonts w:ascii="Arial" w:hAnsi="Arial" w:cs="Arial"/>
                                    <w:color w:val="0F5FA4"/>
                                    <w:sz w:val="48"/>
                                    <w:szCs w:val="48"/>
                                  </w:rPr>
                                  <w:t xml:space="preserve">Organizational Change: Position Your Business </w:t>
                                </w:r>
                                <w:proofErr w:type="gramStart"/>
                                <w:r w:rsidR="00D168D8">
                                  <w:rPr>
                                    <w:rFonts w:ascii="Arial" w:hAnsi="Arial" w:cs="Arial"/>
                                    <w:color w:val="0F5FA4"/>
                                    <w:sz w:val="48"/>
                                    <w:szCs w:val="48"/>
                                  </w:rPr>
                                  <w:t>For</w:t>
                                </w:r>
                                <w:proofErr w:type="gramEnd"/>
                                <w:r w:rsidR="00D168D8">
                                  <w:rPr>
                                    <w:rFonts w:ascii="Arial" w:hAnsi="Arial" w:cs="Arial"/>
                                    <w:color w:val="0F5FA4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C80C66">
                                  <w:rPr>
                                    <w:rFonts w:ascii="Arial" w:hAnsi="Arial" w:cs="Arial"/>
                                    <w:color w:val="0F5FA4"/>
                                    <w:sz w:val="48"/>
                                    <w:szCs w:val="48"/>
                                  </w:rPr>
                                  <w:t>Growth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  <w:tr w:rsidR="002A2E02" w14:paraId="3BF47AA6" w14:textId="77777777" w:rsidTr="005D120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auto"/>
                <w:vAlign w:val="center"/>
              </w:tcPr>
              <w:p w14:paraId="1902A18F" w14:textId="5AB23A70" w:rsidR="005D120C" w:rsidRDefault="005D120C" w:rsidP="005D120C">
                <w:pPr>
                  <w:tabs>
                    <w:tab w:val="left" w:pos="397"/>
                    <w:tab w:val="center" w:pos="5695"/>
                  </w:tabs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24"/>
                    <w:szCs w:val="24"/>
                    <w14:ligatures w14:val="standardContextual"/>
                    <w14:cntxtAlts/>
                  </w:rPr>
                </w:pPr>
              </w:p>
              <w:p w14:paraId="14FCA938" w14:textId="77777777" w:rsidR="005D120C" w:rsidRPr="005D120C" w:rsidRDefault="005D120C" w:rsidP="005D120C">
                <w:pPr>
                  <w:tabs>
                    <w:tab w:val="left" w:pos="397"/>
                    <w:tab w:val="center" w:pos="5695"/>
                  </w:tabs>
                  <w:jc w:val="center"/>
                  <w:rPr>
                    <w:rFonts w:asciiTheme="majorHAnsi" w:eastAsiaTheme="majorEastAsia" w:hAnsiTheme="majorHAnsi" w:cstheme="majorBidi"/>
                    <w:b w:val="0"/>
                    <w:bCs w:val="0"/>
                    <w:color w:val="318FC5" w:themeColor="text2"/>
                    <w:spacing w:val="5"/>
                    <w:kern w:val="28"/>
                    <w:sz w:val="24"/>
                    <w:szCs w:val="24"/>
                    <w14:ligatures w14:val="standardContextual"/>
                    <w14:cntxtAlts/>
                  </w:rPr>
                </w:pPr>
              </w:p>
            </w:tc>
          </w:tr>
          <w:tr w:rsidR="002A2E02" w14:paraId="25A598EE" w14:textId="77777777" w:rsidTr="005D120C">
            <w:trPr>
              <w:trHeight w:val="2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76C5EF" w:themeFill="accent1"/>
                <w:vAlign w:val="center"/>
              </w:tcPr>
              <w:p w14:paraId="2D11F9B6" w14:textId="64773560" w:rsidR="002A2E02" w:rsidRPr="005D120C" w:rsidRDefault="005D120C" w:rsidP="00191CD9">
                <w:pPr>
                  <w:pStyle w:val="IntenseQuote"/>
                  <w:rPr>
                    <w:sz w:val="20"/>
                    <w:szCs w:val="20"/>
                  </w:rPr>
                </w:pPr>
                <w:r>
                  <w:rPr>
                    <w:noProof/>
                    <w:lang w:bidi="ar-SA"/>
                  </w:rPr>
                  <mc:AlternateContent>
                    <mc:Choice Requires="wps">
                      <w:drawing>
                        <wp:inline distT="0" distB="0" distL="0" distR="0" wp14:anchorId="38EFAA9A" wp14:editId="7B7973C7">
                          <wp:extent cx="6495393" cy="660400"/>
                          <wp:effectExtent l="0" t="0" r="0" b="0"/>
                          <wp:docPr id="26" name="Text Box 2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6495393" cy="66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7F2A05A" w14:textId="0C7A85FE" w:rsidR="005D120C" w:rsidRPr="00191CD9" w:rsidRDefault="006B48A0" w:rsidP="005D120C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191CD9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Talent Summit 2018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cx1="http://schemas.microsoft.com/office/drawing/2015/9/8/chartex" xmlns:cx="http://schemas.microsoft.com/office/drawing/2014/chartex">
                      <w:pict>
                        <v:shape w14:anchorId="38EFAA9A" id="Text Box 26" o:spid="_x0000_s1028" type="#_x0000_t202" style="width:511.4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ESfwIAAF0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" filled="f" stroked="f">
                          <v:textbox>
                            <w:txbxContent>
                              <w:p w14:paraId="47F2A05A" w14:textId="0C7A85FE" w:rsidR="005D120C" w:rsidRPr="00191CD9" w:rsidRDefault="006B48A0" w:rsidP="005D120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191CD9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Talent Summit 2018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  <w:tr w:rsidR="005D120C" w14:paraId="642E4E71" w14:textId="77777777" w:rsidTr="005D120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auto"/>
                <w:vAlign w:val="center"/>
              </w:tcPr>
              <w:p w14:paraId="6CDCCCB5" w14:textId="77777777" w:rsidR="00191CD9" w:rsidRPr="00D168D8" w:rsidRDefault="00191CD9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48"/>
                    <w:szCs w:val="48"/>
                    <w14:ligatures w14:val="standardContextual"/>
                    <w14:cntxtAlts/>
                  </w:rPr>
                </w:pPr>
              </w:p>
              <w:p w14:paraId="5CE8A5D2" w14:textId="5ECD1786" w:rsidR="002A2E02" w:rsidRDefault="00191CD9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color w:val="318FC5" w:themeColor="text2"/>
                    <w:spacing w:val="5"/>
                    <w:kern w:val="28"/>
                    <w:sz w:val="96"/>
                    <w:szCs w:val="56"/>
                  </w:rPr>
                  <mc:AlternateContent>
                    <mc:Choice Requires="wps">
                      <w:drawing>
                        <wp:inline distT="0" distB="0" distL="0" distR="0" wp14:anchorId="7D0C5CC6" wp14:editId="2B6CE4B6">
                          <wp:extent cx="5267325" cy="2667000"/>
                          <wp:effectExtent l="0" t="0" r="0" b="0"/>
                          <wp:docPr id="25" name="Text Box 2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267325" cy="266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54AAB79" w14:textId="0D0E3FFB" w:rsidR="00191CD9" w:rsidRPr="00C80C66" w:rsidRDefault="00191CD9" w:rsidP="00191CD9">
                                      <w:pPr>
                                        <w:pStyle w:val="Subtitle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C80C66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PRESENTED BY:</w:t>
                                      </w:r>
                                    </w:p>
                                    <w:p w14:paraId="5B768BB0" w14:textId="21A3DC8D" w:rsidR="00C80C66" w:rsidRPr="00D168D8" w:rsidRDefault="006329BD" w:rsidP="00191CD9">
                                      <w:pPr>
                                        <w:pStyle w:val="Subtitle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Joseph</w:t>
                                      </w:r>
                                      <w:r w:rsidR="00C80C66" w:rsidRPr="00D168D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 xml:space="preserve"> Hellie</w:t>
                                      </w:r>
                                    </w:p>
                                    <w:p w14:paraId="06009126" w14:textId="2650D1DC" w:rsidR="00191CD9" w:rsidRPr="00D168D8" w:rsidRDefault="00C80C66" w:rsidP="00191CD9">
                                      <w:pPr>
                                        <w:pStyle w:val="Subtitle"/>
                                        <w:jc w:val="center"/>
                                        <w:rPr>
                                          <w:rFonts w:ascii="Arial" w:hAnsi="Arial" w:cs="Arial"/>
                                          <w:b w:val="0"/>
                                          <w:color w:val="000000" w:themeColor="text1"/>
                                          <w:szCs w:val="28"/>
                                        </w:rPr>
                                      </w:pPr>
                                      <w:proofErr w:type="spellStart"/>
                                      <w:r w:rsidRPr="00D168D8">
                                        <w:rPr>
                                          <w:rFonts w:ascii="Arial" w:hAnsi="Arial" w:cs="Arial"/>
                                          <w:b w:val="0"/>
                                          <w:i/>
                                          <w:color w:val="000000" w:themeColor="text1"/>
                                          <w:szCs w:val="28"/>
                                        </w:rPr>
                                        <w:t>CentraCare</w:t>
                                      </w:r>
                                      <w:proofErr w:type="spellEnd"/>
                                      <w:r w:rsidRPr="00D168D8">
                                        <w:rPr>
                                          <w:rFonts w:ascii="Arial" w:hAnsi="Arial" w:cs="Arial"/>
                                          <w:b w:val="0"/>
                                          <w:i/>
                                          <w:color w:val="000000" w:themeColor="text1"/>
                                          <w:szCs w:val="28"/>
                                        </w:rPr>
                                        <w:t xml:space="preserve"> Health</w:t>
                                      </w:r>
                                      <w:r w:rsidR="006329BD">
                                        <w:rPr>
                                          <w:rFonts w:ascii="Arial" w:hAnsi="Arial" w:cs="Arial"/>
                                          <w:b w:val="0"/>
                                          <w:i/>
                                          <w:color w:val="000000" w:themeColor="text1"/>
                                          <w:szCs w:val="28"/>
                                        </w:rPr>
                                        <w:t>,</w:t>
                                      </w:r>
                                      <w:r w:rsidRPr="00D168D8">
                                        <w:rPr>
                                          <w:rFonts w:ascii="Arial" w:hAnsi="Arial" w:cs="Arial"/>
                                          <w:b w:val="0"/>
                                          <w:i/>
                                          <w:color w:val="000000" w:themeColor="text1"/>
                                          <w:szCs w:val="28"/>
                                        </w:rPr>
                                        <w:t xml:space="preserve"> VP Strategy &amp; Network</w:t>
                                      </w:r>
                                      <w:r w:rsidRPr="00D168D8">
                                        <w:rPr>
                                          <w:rFonts w:ascii="Arial" w:hAnsi="Arial" w:cs="Arial"/>
                                          <w:b w:val="0"/>
                                          <w:color w:val="000000" w:themeColor="text1"/>
                                          <w:szCs w:val="28"/>
                                        </w:rPr>
                                        <w:t xml:space="preserve"> Development</w:t>
                                      </w:r>
                                    </w:p>
                                    <w:p w14:paraId="5C82364C" w14:textId="42DDA959" w:rsidR="00C80C66" w:rsidRPr="00D168D8" w:rsidRDefault="00C80C66" w:rsidP="00C80C6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D168D8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JR Burgess</w:t>
                                      </w:r>
                                    </w:p>
                                    <w:p w14:paraId="4CB6A14F" w14:textId="40ED5E7B" w:rsidR="00D168D8" w:rsidRPr="00D168D8" w:rsidRDefault="00D168D8" w:rsidP="00C80C6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 w:rsidRPr="00D168D8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Rejuv</w:t>
                                      </w:r>
                                      <w:proofErr w:type="spellEnd"/>
                                      <w:r w:rsidRPr="00D168D8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Medical, </w:t>
                                      </w:r>
                                      <w:r w:rsidR="006329BD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CEO</w:t>
                                      </w:r>
                                    </w:p>
                                    <w:p w14:paraId="0C5DE6F2" w14:textId="77777777" w:rsidR="00C80C66" w:rsidRPr="00C80C66" w:rsidRDefault="00C80C66" w:rsidP="00C80C6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cx1="http://schemas.microsoft.com/office/drawing/2015/9/8/chartex" xmlns:cx="http://schemas.microsoft.com/office/drawing/2014/chartex">
                      <w:pict>
                        <v:shape w14:anchorId="7D0C5CC6" id="Text Box 25" o:spid="_x0000_s1029" type="#_x0000_t202" style="width:414.7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" filled="f" stroked="f">
                          <v:textbox>
                            <w:txbxContent>
                              <w:p w14:paraId="054AAB79" w14:textId="0D0E3FFB" w:rsidR="00191CD9" w:rsidRPr="00C80C66" w:rsidRDefault="00191CD9" w:rsidP="00191CD9">
                                <w:pPr>
                                  <w:pStyle w:val="Subtitle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80C66"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PRESENTED BY:</w:t>
                                </w:r>
                              </w:p>
                              <w:p w14:paraId="5B768BB0" w14:textId="21A3DC8D" w:rsidR="00C80C66" w:rsidRPr="00D168D8" w:rsidRDefault="006329BD" w:rsidP="00191CD9">
                                <w:pPr>
                                  <w:pStyle w:val="Subtitle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Joseph</w:t>
                                </w:r>
                                <w:r w:rsidR="00C80C66" w:rsidRPr="00D168D8"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C80C66" w:rsidRPr="00D168D8"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Hellie</w:t>
                                </w:r>
                              </w:p>
                              <w:p w14:paraId="06009126" w14:textId="2650D1DC" w:rsidR="00191CD9" w:rsidRPr="00D168D8" w:rsidRDefault="00C80C66" w:rsidP="00191CD9">
                                <w:pPr>
                                  <w:pStyle w:val="Subtitle"/>
                                  <w:jc w:val="center"/>
                                  <w:rPr>
                                    <w:rFonts w:ascii="Arial" w:hAnsi="Arial" w:cs="Arial"/>
                                    <w:b w:val="0"/>
                                    <w:color w:val="000000" w:themeColor="text1"/>
                                    <w:szCs w:val="28"/>
                                  </w:rPr>
                                </w:pPr>
                                <w:r w:rsidRPr="00D168D8">
                                  <w:rPr>
                                    <w:rFonts w:ascii="Arial" w:hAnsi="Arial" w:cs="Arial"/>
                                    <w:b w:val="0"/>
                                    <w:i/>
                                    <w:color w:val="000000" w:themeColor="text1"/>
                                    <w:szCs w:val="28"/>
                                  </w:rPr>
                                  <w:t>CentraCare</w:t>
                                </w:r>
                                <w:proofErr w:type="spellEnd"/>
                                <w:r w:rsidRPr="00D168D8">
                                  <w:rPr>
                                    <w:rFonts w:ascii="Arial" w:hAnsi="Arial" w:cs="Arial"/>
                                    <w:b w:val="0"/>
                                    <w:i/>
                                    <w:color w:val="000000" w:themeColor="text1"/>
                                    <w:szCs w:val="28"/>
                                  </w:rPr>
                                  <w:t xml:space="preserve"> Health</w:t>
                                </w:r>
                                <w:r w:rsidR="006329BD">
                                  <w:rPr>
                                    <w:rFonts w:ascii="Arial" w:hAnsi="Arial" w:cs="Arial"/>
                                    <w:b w:val="0"/>
                                    <w:i/>
                                    <w:color w:val="000000" w:themeColor="text1"/>
                                    <w:szCs w:val="28"/>
                                  </w:rPr>
                                  <w:t>,</w:t>
                                </w:r>
                                <w:r w:rsidRPr="00D168D8">
                                  <w:rPr>
                                    <w:rFonts w:ascii="Arial" w:hAnsi="Arial" w:cs="Arial"/>
                                    <w:b w:val="0"/>
                                    <w:i/>
                                    <w:color w:val="000000" w:themeColor="text1"/>
                                    <w:szCs w:val="28"/>
                                  </w:rPr>
                                  <w:t xml:space="preserve"> VP Strategy &amp; Network</w:t>
                                </w:r>
                                <w:r w:rsidRPr="00D168D8">
                                  <w:rPr>
                                    <w:rFonts w:ascii="Arial" w:hAnsi="Arial" w:cs="Arial"/>
                                    <w:b w:val="0"/>
                                    <w:color w:val="000000" w:themeColor="text1"/>
                                    <w:szCs w:val="28"/>
                                  </w:rPr>
                                  <w:t xml:space="preserve"> Development</w:t>
                                </w:r>
                              </w:p>
                              <w:p w14:paraId="5C82364C" w14:textId="42DDA959" w:rsidR="00C80C66" w:rsidRPr="00D168D8" w:rsidRDefault="00C80C66" w:rsidP="00C80C6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D168D8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JR Burgess</w:t>
                                </w:r>
                              </w:p>
                              <w:p w14:paraId="4CB6A14F" w14:textId="40ED5E7B" w:rsidR="00D168D8" w:rsidRPr="00D168D8" w:rsidRDefault="00D168D8" w:rsidP="00C80C66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D168D8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Rejuv</w:t>
                                </w:r>
                                <w:proofErr w:type="spellEnd"/>
                                <w:r w:rsidRPr="00D168D8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Medical, </w:t>
                                </w:r>
                                <w:r w:rsidR="006329BD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CEO</w:t>
                                </w:r>
                              </w:p>
                              <w:p w14:paraId="0C5DE6F2" w14:textId="77777777" w:rsidR="00C80C66" w:rsidRPr="00C80C66" w:rsidRDefault="00C80C66" w:rsidP="00C80C6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</w:tbl>
        <w:p w14:paraId="5F842721" w14:textId="0D37470A" w:rsidR="00172D10" w:rsidRDefault="001C62C8">
          <w:pPr>
            <w:rPr>
              <w:rFonts w:asciiTheme="majorHAnsi" w:eastAsiaTheme="majorEastAsia" w:hAnsiTheme="majorHAnsi" w:cstheme="majorBidi"/>
              <w:color w:val="318FC5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318FC5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tbl>
      <w:tblPr>
        <w:tblStyle w:val="PlainTable41"/>
        <w:tblW w:w="1134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7669"/>
        <w:gridCol w:w="236"/>
        <w:gridCol w:w="3435"/>
      </w:tblGrid>
      <w:tr w:rsidR="00732598" w14:paraId="4B3EAD4C" w14:textId="77777777" w:rsidTr="00C80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9" w:type="dxa"/>
            <w:vMerge w:val="restart"/>
            <w:vAlign w:val="bottom"/>
          </w:tcPr>
          <w:p w14:paraId="6BDE1446" w14:textId="3757FDA9" w:rsidR="00B903A7" w:rsidRPr="00B903A7" w:rsidRDefault="004F53E9" w:rsidP="008A25CD">
            <w:pPr>
              <w:pStyle w:val="Title"/>
              <w:rPr>
                <w:b/>
              </w:rPr>
            </w:pPr>
            <w:r>
              <w:rPr>
                <w:noProof/>
                <w14:ligatures w14:val="none"/>
                <w14:cntxtAlts w14:val="0"/>
              </w:rPr>
              <w:lastRenderedPageBreak/>
              <mc:AlternateContent>
                <mc:Choice Requires="wps">
                  <w:drawing>
                    <wp:inline distT="0" distB="0" distL="0" distR="0" wp14:anchorId="00537D4B" wp14:editId="434D2427">
                      <wp:extent cx="4885055" cy="698500"/>
                      <wp:effectExtent l="0" t="0" r="0" b="1270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5055" cy="69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EB44E4" w14:textId="260F353D" w:rsidR="004F53E9" w:rsidRPr="00D168D8" w:rsidRDefault="00942DC2" w:rsidP="004F53E9">
                                  <w:pPr>
                                    <w:pStyle w:val="Title"/>
                                    <w:rPr>
                                      <w:rFonts w:ascii="Arial" w:hAnsi="Arial" w:cs="Arial"/>
                                      <w:color w:val="318FC5"/>
                                      <w:sz w:val="40"/>
                                      <w:szCs w:val="40"/>
                                    </w:rPr>
                                  </w:pPr>
                                  <w:r w:rsidRPr="00D168D8">
                                    <w:rPr>
                                      <w:rFonts w:ascii="Arial" w:hAnsi="Arial" w:cs="Arial"/>
                                      <w:color w:val="318FC5"/>
                                      <w:sz w:val="40"/>
                                      <w:szCs w:val="40"/>
                                    </w:rPr>
                                    <w:t xml:space="preserve">Organizational Change: </w:t>
                                  </w:r>
                                  <w:r w:rsidR="00C80C66" w:rsidRPr="00D168D8">
                                    <w:rPr>
                                      <w:rFonts w:ascii="Arial" w:hAnsi="Arial" w:cs="Arial"/>
                                      <w:color w:val="318FC5"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  <w:r w:rsidR="00D168D8">
                                    <w:rPr>
                                      <w:rFonts w:ascii="Arial" w:hAnsi="Arial" w:cs="Arial"/>
                                      <w:color w:val="318FC5"/>
                                      <w:sz w:val="40"/>
                                      <w:szCs w:val="40"/>
                                    </w:rPr>
                                    <w:t xml:space="preserve">      </w:t>
                                  </w:r>
                                  <w:r w:rsidRPr="00D168D8">
                                    <w:rPr>
                                      <w:rFonts w:ascii="Arial" w:hAnsi="Arial" w:cs="Arial"/>
                                      <w:color w:val="318FC5"/>
                                      <w:sz w:val="40"/>
                                      <w:szCs w:val="40"/>
                                    </w:rPr>
                                    <w:t>Position Your Business for Growth</w:t>
                                  </w:r>
                                </w:p>
                                <w:p w14:paraId="54BEBECF" w14:textId="77777777" w:rsidR="004F53E9" w:rsidRDefault="004F53E9" w:rsidP="004F53E9">
                                  <w:pPr>
                                    <w:pStyle w:val="Titl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0537D4B" id="Text Box 10" o:spid="_x0000_s1030" type="#_x0000_t202" style="width:384.65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" filled="f" stroked="f">
                      <v:textbox>
                        <w:txbxContent>
                          <w:p w14:paraId="58EB44E4" w14:textId="260F353D" w:rsidR="004F53E9" w:rsidRPr="00D168D8" w:rsidRDefault="00942DC2" w:rsidP="004F53E9">
                            <w:pPr>
                              <w:pStyle w:val="Title"/>
                              <w:rPr>
                                <w:rFonts w:ascii="Arial" w:hAnsi="Arial" w:cs="Arial"/>
                                <w:color w:val="318FC5"/>
                                <w:sz w:val="40"/>
                                <w:szCs w:val="40"/>
                              </w:rPr>
                            </w:pPr>
                            <w:r w:rsidRPr="00D168D8">
                              <w:rPr>
                                <w:rFonts w:ascii="Arial" w:hAnsi="Arial" w:cs="Arial"/>
                                <w:color w:val="318FC5"/>
                                <w:sz w:val="40"/>
                                <w:szCs w:val="40"/>
                              </w:rPr>
                              <w:t xml:space="preserve">Organizational Change: </w:t>
                            </w:r>
                            <w:r w:rsidR="00C80C66" w:rsidRPr="00D168D8">
                              <w:rPr>
                                <w:rFonts w:ascii="Arial" w:hAnsi="Arial" w:cs="Arial"/>
                                <w:color w:val="318FC5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D168D8">
                              <w:rPr>
                                <w:rFonts w:ascii="Arial" w:hAnsi="Arial" w:cs="Arial"/>
                                <w:color w:val="318FC5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D168D8">
                              <w:rPr>
                                <w:rFonts w:ascii="Arial" w:hAnsi="Arial" w:cs="Arial"/>
                                <w:color w:val="318FC5"/>
                                <w:sz w:val="40"/>
                                <w:szCs w:val="40"/>
                              </w:rPr>
                              <w:t>Position Your Business for Growth</w:t>
                            </w:r>
                          </w:p>
                          <w:p w14:paraId="54BEBECF" w14:textId="77777777" w:rsidR="004F53E9" w:rsidRDefault="004F53E9" w:rsidP="004F53E9">
                            <w:pPr>
                              <w:pStyle w:val="Title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</w:tcPr>
          <w:p w14:paraId="41BCA1DD" w14:textId="2F3A331A" w:rsidR="00B903A7" w:rsidRDefault="00B903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5" w:type="dxa"/>
            <w:shd w:val="clear" w:color="auto" w:fill="76C5EF" w:themeFill="accent1"/>
            <w:vAlign w:val="center"/>
          </w:tcPr>
          <w:p w14:paraId="7C9A6C6E" w14:textId="77777777" w:rsidR="00B903A7" w:rsidRDefault="00B903A7" w:rsidP="00426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BE1AF8" wp14:editId="4FAB301E">
                      <wp:extent cx="2101756" cy="846161"/>
                      <wp:effectExtent l="0" t="0" r="0" b="952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756" cy="846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CB52C" w14:textId="3AF31062" w:rsidR="00B903A7" w:rsidRPr="00191CD9" w:rsidRDefault="006B48A0" w:rsidP="002E4809">
                                  <w:pPr>
                                    <w:pStyle w:val="Heading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91CD9">
                                    <w:rPr>
                                      <w:rFonts w:ascii="Arial" w:hAnsi="Arial" w:cs="Arial"/>
                                      <w:b/>
                                    </w:rPr>
                                    <w:t>Things to Consider</w:t>
                                  </w:r>
                                </w:p>
                                <w:p w14:paraId="458F1F91" w14:textId="77777777" w:rsidR="005D120C" w:rsidRPr="005D120C" w:rsidRDefault="005D120C" w:rsidP="005D120C">
                                  <w:pPr>
                                    <w:jc w:val="center"/>
                                    <w:rPr>
                                      <w:color w:val="318FC5" w:themeColor="text2"/>
                                    </w:rPr>
                                  </w:pPr>
                                  <w:r w:rsidRPr="005D120C">
                                    <w:rPr>
                                      <w:color w:val="318FC5" w:themeColor="text2"/>
                                    </w:rPr>
                                    <w:sym w:font="Symbol" w:char="F0B7"/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t xml:space="preserve"> </w:t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sym w:font="Symbol" w:char="F0B7"/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t xml:space="preserve"> </w:t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sym w:font="Symbol" w:char="F0B7"/>
                                  </w:r>
                                </w:p>
                                <w:p w14:paraId="1EBADB90" w14:textId="77777777" w:rsidR="005D120C" w:rsidRPr="005D120C" w:rsidRDefault="005D120C" w:rsidP="005D12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8BE1AF8" id="Text Box 1" o:spid="_x0000_s1031" type="#_x0000_t202" style="width:165.5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" filled="f" stroked="f">
                      <v:textbox>
                        <w:txbxContent>
                          <w:p w14:paraId="1F0CB52C" w14:textId="3AF31062" w:rsidR="00B903A7" w:rsidRPr="00191CD9" w:rsidRDefault="006B48A0" w:rsidP="002E4809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91CD9">
                              <w:rPr>
                                <w:rFonts w:ascii="Arial" w:hAnsi="Arial" w:cs="Arial"/>
                                <w:b/>
                              </w:rPr>
                              <w:t>Things to Consider</w:t>
                            </w:r>
                          </w:p>
                          <w:p w14:paraId="458F1F91" w14:textId="77777777" w:rsidR="005D120C" w:rsidRPr="005D120C" w:rsidRDefault="005D120C" w:rsidP="005D120C">
                            <w:pPr>
                              <w:jc w:val="center"/>
                              <w:rPr>
                                <w:color w:val="318FC5" w:themeColor="text2"/>
                              </w:rPr>
                            </w:pPr>
                            <w:r w:rsidRPr="005D120C">
                              <w:rPr>
                                <w:color w:val="318FC5" w:themeColor="text2"/>
                              </w:rPr>
                              <w:sym w:font="Symbol" w:char="F0B7"/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t xml:space="preserve"> </w:t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sym w:font="Symbol" w:char="F0B7"/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t xml:space="preserve"> </w:t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sym w:font="Symbol" w:char="F0B7"/>
                            </w:r>
                          </w:p>
                          <w:p w14:paraId="1EBADB90" w14:textId="77777777" w:rsidR="005D120C" w:rsidRPr="005D120C" w:rsidRDefault="005D120C" w:rsidP="005D120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32598" w14:paraId="778FF50F" w14:textId="77777777" w:rsidTr="00C80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9" w:type="dxa"/>
            <w:vMerge/>
          </w:tcPr>
          <w:p w14:paraId="3E8B27D5" w14:textId="77777777" w:rsidR="00B903A7" w:rsidRDefault="00B903A7"/>
        </w:tc>
        <w:tc>
          <w:tcPr>
            <w:tcW w:w="236" w:type="dxa"/>
            <w:vMerge/>
          </w:tcPr>
          <w:p w14:paraId="7B83ED71" w14:textId="77777777" w:rsidR="00B903A7" w:rsidRDefault="00B90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5" w:type="dxa"/>
            <w:vMerge w:val="restart"/>
            <w:shd w:val="clear" w:color="auto" w:fill="76C5EF" w:themeFill="accent1"/>
            <w:vAlign w:val="center"/>
          </w:tcPr>
          <w:p w14:paraId="0F390ACE" w14:textId="5F8BA3CD" w:rsidR="00B903A7" w:rsidRPr="00492ADD" w:rsidRDefault="00942DC2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6"/>
                <w:szCs w:val="36"/>
              </w:rPr>
            </w:pPr>
            <w:r w:rsidRPr="00492ADD">
              <w:rPr>
                <w:rFonts w:ascii="Arial" w:hAnsi="Arial" w:cs="Arial"/>
                <w:color w:val="318FC5" w:themeColor="text2"/>
                <w:sz w:val="36"/>
                <w:szCs w:val="36"/>
              </w:rPr>
              <w:t>“</w:t>
            </w:r>
            <w:r w:rsidRPr="00492ADD">
              <w:rPr>
                <w:rFonts w:ascii="Arial" w:hAnsi="Arial" w:cs="Arial"/>
                <w:i/>
                <w:color w:val="318FC5" w:themeColor="text2"/>
                <w:sz w:val="36"/>
                <w:szCs w:val="36"/>
              </w:rPr>
              <w:t>Change is always hard, but communication is the key</w:t>
            </w:r>
            <w:r w:rsidRPr="00492ADD">
              <w:rPr>
                <w:rFonts w:ascii="Arial" w:hAnsi="Arial" w:cs="Arial"/>
                <w:color w:val="318FC5" w:themeColor="text2"/>
                <w:sz w:val="36"/>
                <w:szCs w:val="36"/>
              </w:rPr>
              <w:t>!”</w:t>
            </w:r>
          </w:p>
          <w:p w14:paraId="2627C8DA" w14:textId="1544BE13" w:rsidR="00942DC2" w:rsidRPr="00C80C66" w:rsidRDefault="009940BB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2"/>
                <w:szCs w:val="32"/>
              </w:rPr>
            </w:pPr>
            <w:r>
              <w:rPr>
                <w:rFonts w:ascii="Arial" w:hAnsi="Arial" w:cs="Arial"/>
                <w:color w:val="318FC5" w:themeColor="text2"/>
                <w:sz w:val="32"/>
                <w:szCs w:val="32"/>
              </w:rPr>
              <w:t>Joe He</w:t>
            </w:r>
            <w:r w:rsidR="00942DC2" w:rsidRPr="00C80C66">
              <w:rPr>
                <w:rFonts w:ascii="Arial" w:hAnsi="Arial" w:cs="Arial"/>
                <w:color w:val="318FC5" w:themeColor="text2"/>
                <w:sz w:val="32"/>
                <w:szCs w:val="32"/>
              </w:rPr>
              <w:t>llie</w:t>
            </w:r>
          </w:p>
          <w:p w14:paraId="76C80102" w14:textId="3D051E6A" w:rsidR="00942DC2" w:rsidRPr="00C80C66" w:rsidRDefault="00942DC2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6"/>
                <w:szCs w:val="36"/>
              </w:rPr>
            </w:pPr>
          </w:p>
          <w:p w14:paraId="086CAA38" w14:textId="33B0F90B" w:rsidR="00942DC2" w:rsidRPr="00C80C66" w:rsidRDefault="00C80C66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FC5" w:themeColor="text2"/>
                <w:sz w:val="36"/>
                <w:szCs w:val="36"/>
              </w:rPr>
            </w:pPr>
            <w:r w:rsidRPr="00C80C66">
              <w:rPr>
                <w:rFonts w:ascii="Arial" w:hAnsi="Arial" w:cs="Arial"/>
                <w:b/>
                <w:color w:val="318FC5" w:themeColor="text2"/>
                <w:sz w:val="36"/>
                <w:szCs w:val="36"/>
              </w:rPr>
              <w:t>…</w:t>
            </w:r>
          </w:p>
          <w:p w14:paraId="3F442846" w14:textId="0D8799F4" w:rsidR="00942DC2" w:rsidRPr="00C80C66" w:rsidRDefault="00942DC2" w:rsidP="00C80C66">
            <w:p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6"/>
                <w:szCs w:val="36"/>
              </w:rPr>
            </w:pPr>
          </w:p>
          <w:p w14:paraId="11B430FD" w14:textId="571892C3" w:rsidR="00942DC2" w:rsidRPr="00C80C66" w:rsidRDefault="00942DC2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6"/>
                <w:szCs w:val="36"/>
              </w:rPr>
            </w:pPr>
            <w:r w:rsidRPr="00C80C66">
              <w:rPr>
                <w:rFonts w:ascii="Arial" w:hAnsi="Arial" w:cs="Arial"/>
                <w:color w:val="318FC5" w:themeColor="text2"/>
                <w:sz w:val="36"/>
                <w:szCs w:val="36"/>
              </w:rPr>
              <w:t>“</w:t>
            </w:r>
            <w:r w:rsidRPr="00C80C66">
              <w:rPr>
                <w:rFonts w:ascii="Arial" w:hAnsi="Arial" w:cs="Arial"/>
                <w:i/>
                <w:color w:val="318FC5" w:themeColor="text2"/>
                <w:sz w:val="36"/>
                <w:szCs w:val="36"/>
              </w:rPr>
              <w:t>Culture eats strategy for breakfast</w:t>
            </w:r>
            <w:r w:rsidR="00C80C66">
              <w:rPr>
                <w:rFonts w:ascii="Arial" w:hAnsi="Arial" w:cs="Arial"/>
                <w:color w:val="318FC5" w:themeColor="text2"/>
                <w:sz w:val="36"/>
                <w:szCs w:val="36"/>
              </w:rPr>
              <w:t>.</w:t>
            </w:r>
            <w:r w:rsidRPr="00C80C66">
              <w:rPr>
                <w:rFonts w:ascii="Arial" w:hAnsi="Arial" w:cs="Arial"/>
                <w:color w:val="318FC5" w:themeColor="text2"/>
                <w:sz w:val="36"/>
                <w:szCs w:val="36"/>
              </w:rPr>
              <w:t>”</w:t>
            </w:r>
          </w:p>
          <w:p w14:paraId="329256B0" w14:textId="34C9D4A1" w:rsidR="00942DC2" w:rsidRPr="00492ADD" w:rsidRDefault="00942DC2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2"/>
                <w:szCs w:val="32"/>
              </w:rPr>
            </w:pPr>
            <w:r w:rsidRPr="00492ADD">
              <w:rPr>
                <w:rFonts w:ascii="Arial" w:hAnsi="Arial" w:cs="Arial"/>
                <w:color w:val="318FC5" w:themeColor="text2"/>
                <w:sz w:val="32"/>
                <w:szCs w:val="32"/>
              </w:rPr>
              <w:t>Peter Drucker</w:t>
            </w:r>
          </w:p>
          <w:p w14:paraId="3DEEFE1A" w14:textId="14970E94" w:rsidR="00942DC2" w:rsidRPr="00C80C66" w:rsidRDefault="00942DC2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6"/>
                <w:szCs w:val="36"/>
              </w:rPr>
            </w:pPr>
          </w:p>
          <w:p w14:paraId="02170329" w14:textId="3E622B01" w:rsidR="00942DC2" w:rsidRPr="00C80C66" w:rsidRDefault="00C80C66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FC5" w:themeColor="text2"/>
                <w:sz w:val="36"/>
                <w:szCs w:val="36"/>
              </w:rPr>
            </w:pPr>
            <w:r w:rsidRPr="00C80C66">
              <w:rPr>
                <w:rFonts w:ascii="Arial" w:hAnsi="Arial" w:cs="Arial"/>
                <w:b/>
                <w:color w:val="318FC5" w:themeColor="text2"/>
                <w:sz w:val="36"/>
                <w:szCs w:val="36"/>
              </w:rPr>
              <w:t>…</w:t>
            </w:r>
          </w:p>
          <w:p w14:paraId="58BFF523" w14:textId="2629ECE6" w:rsidR="00942DC2" w:rsidRPr="00C80C66" w:rsidRDefault="00942DC2" w:rsidP="00C80C66">
            <w:p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6"/>
                <w:szCs w:val="36"/>
              </w:rPr>
            </w:pPr>
          </w:p>
          <w:p w14:paraId="5424B401" w14:textId="7B840511" w:rsidR="00942DC2" w:rsidRPr="00C80C66" w:rsidRDefault="00942DC2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6"/>
                <w:szCs w:val="36"/>
              </w:rPr>
            </w:pPr>
            <w:r w:rsidRPr="00C80C66">
              <w:rPr>
                <w:rFonts w:ascii="Arial" w:hAnsi="Arial" w:cs="Arial"/>
                <w:color w:val="318FC5" w:themeColor="text2"/>
                <w:sz w:val="36"/>
                <w:szCs w:val="36"/>
              </w:rPr>
              <w:t>“</w:t>
            </w:r>
            <w:r w:rsidRPr="00C80C66">
              <w:rPr>
                <w:rFonts w:ascii="Arial" w:hAnsi="Arial" w:cs="Arial"/>
                <w:i/>
                <w:color w:val="318FC5" w:themeColor="text2"/>
                <w:sz w:val="36"/>
                <w:szCs w:val="36"/>
              </w:rPr>
              <w:t>The bigger the dream, the more important the team</w:t>
            </w:r>
            <w:r w:rsidRPr="00C80C66">
              <w:rPr>
                <w:rFonts w:ascii="Arial" w:hAnsi="Arial" w:cs="Arial"/>
                <w:color w:val="318FC5" w:themeColor="text2"/>
                <w:sz w:val="36"/>
                <w:szCs w:val="36"/>
              </w:rPr>
              <w:t>.”</w:t>
            </w:r>
          </w:p>
          <w:p w14:paraId="12C351C5" w14:textId="290EEF75" w:rsidR="00942DC2" w:rsidRPr="00C80C66" w:rsidRDefault="00942DC2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2"/>
                <w:szCs w:val="32"/>
              </w:rPr>
            </w:pPr>
            <w:r w:rsidRPr="00C80C66">
              <w:rPr>
                <w:rFonts w:ascii="Arial" w:hAnsi="Arial" w:cs="Arial"/>
                <w:color w:val="318FC5" w:themeColor="text2"/>
                <w:sz w:val="32"/>
                <w:szCs w:val="32"/>
              </w:rPr>
              <w:t>JR Burgess</w:t>
            </w:r>
          </w:p>
          <w:p w14:paraId="48D06C70" w14:textId="39F87991" w:rsidR="00942DC2" w:rsidRPr="00C80C66" w:rsidRDefault="00C80C66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6"/>
                <w:szCs w:val="36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0528" behindDoc="0" locked="0" layoutInCell="1" allowOverlap="1" wp14:anchorId="30441BC0" wp14:editId="35297EEF">
                  <wp:simplePos x="0" y="0"/>
                  <wp:positionH relativeFrom="page">
                    <wp:posOffset>333375</wp:posOffset>
                  </wp:positionH>
                  <wp:positionV relativeFrom="paragraph">
                    <wp:posOffset>213360</wp:posOffset>
                  </wp:positionV>
                  <wp:extent cx="1518920" cy="1335405"/>
                  <wp:effectExtent l="0" t="0" r="5080" b="1079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4B9BF3" w14:textId="5C1ADFAC" w:rsidR="00942DC2" w:rsidRPr="00C80C66" w:rsidRDefault="00942DC2" w:rsidP="00942DC2">
            <w:p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  <w:sz w:val="36"/>
                <w:szCs w:val="36"/>
              </w:rPr>
            </w:pPr>
          </w:p>
          <w:p w14:paraId="1A6032F7" w14:textId="00C5A931" w:rsidR="00B903A7" w:rsidRDefault="00B903A7" w:rsidP="0042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2598" w14:paraId="244CD8A5" w14:textId="77777777" w:rsidTr="00C80C66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9" w:type="dxa"/>
            <w:vAlign w:val="center"/>
          </w:tcPr>
          <w:p w14:paraId="2A702765" w14:textId="4BFB5258" w:rsidR="00B903A7" w:rsidRPr="002E4809" w:rsidRDefault="006B48A0" w:rsidP="002E4809">
            <w:pPr>
              <w:pStyle w:val="Subtitle"/>
              <w:rPr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E3459E" wp14:editId="2E4C840F">
                      <wp:extent cx="4562475" cy="6915150"/>
                      <wp:effectExtent l="0" t="0" r="0" b="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691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B264A" w14:textId="77777777" w:rsidR="006B48A0" w:rsidRPr="00191CD9" w:rsidRDefault="006B48A0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538BF19" w14:textId="67F34824" w:rsidR="006B48A0" w:rsidRPr="00191CD9" w:rsidRDefault="006B48A0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91CD9">
                                    <w:rPr>
                                      <w:rFonts w:ascii="Arial" w:hAnsi="Arial" w:cs="Arial"/>
                                    </w:rPr>
                                    <w:t>Key Takeaways</w:t>
                                  </w:r>
                                </w:p>
                                <w:p w14:paraId="1497F296" w14:textId="2856959C" w:rsidR="006B48A0" w:rsidRPr="00C80C66" w:rsidRDefault="00942DC2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Having open and honest communication while sharing a vision</w:t>
                                  </w:r>
                                  <w:r w:rsidR="00C80C66"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 or mission</w:t>
                                  </w: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 with staff is crucial.</w:t>
                                  </w:r>
                                </w:p>
                                <w:p w14:paraId="6A20BD27" w14:textId="46BBB033" w:rsidR="006B48A0" w:rsidRPr="00C80C66" w:rsidRDefault="00C80C66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The importance of k</w:t>
                                  </w:r>
                                  <w:r w:rsidR="00942DC2"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nowing when to </w:t>
                                  </w:r>
                                  <w:r w:rsidR="001E4CFE"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scrap a project and </w:t>
                                  </w:r>
                                  <w:r w:rsidR="00942DC2"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start over versus when to salvage</w:t>
                                  </w:r>
                                  <w:r w:rsidR="001E4CFE"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 specific components</w:t>
                                  </w:r>
                                  <w:r w:rsidR="00942DC2"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 and attempt to improve the status quo</w:t>
                                  </w:r>
                                  <w:r w:rsidR="001E4CFE"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</w:p>
                                <w:p w14:paraId="05057742" w14:textId="2C67DF04" w:rsidR="006B48A0" w:rsidRPr="00C80C66" w:rsidRDefault="00942DC2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Employee buy-in for growth lies in culture and purpose. Why are we here and how can I contribute?</w:t>
                                  </w:r>
                                </w:p>
                                <w:p w14:paraId="3DBCDCA5" w14:textId="60C5C0DC" w:rsidR="006B48A0" w:rsidRPr="00C80C66" w:rsidRDefault="00942DC2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A vision for growth at the top is essential. </w:t>
                                  </w:r>
                                </w:p>
                                <w:p w14:paraId="11696C3A" w14:textId="5AF32D29" w:rsidR="006B48A0" w:rsidRPr="00C80C66" w:rsidRDefault="001E4CFE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Three ways to determine if you made the right hire – Increased Revenue, Improved Customer Experience</w:t>
                                  </w:r>
                                  <w:r w:rsidR="00C80C66"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, and Improved Employee Work Life Balance</w:t>
                                  </w:r>
                                </w:p>
                                <w:p w14:paraId="1469AF16" w14:textId="627FBA1C" w:rsidR="006B48A0" w:rsidRPr="00C80C66" w:rsidRDefault="00C80C66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Learning to adapt quickly is critical in any market.</w:t>
                                  </w:r>
                                </w:p>
                                <w:p w14:paraId="356E9371" w14:textId="5913C01A" w:rsidR="006B48A0" w:rsidRPr="00191CD9" w:rsidRDefault="006B48A0" w:rsidP="00C80C66">
                                  <w:pPr>
                                    <w:pStyle w:val="ListParagraph"/>
                                    <w:spacing w:after="0"/>
                                    <w:ind w:left="72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33BB6A7" w14:textId="77777777" w:rsidR="006B48A0" w:rsidRPr="00191CD9" w:rsidRDefault="006B48A0" w:rsidP="006B48A0">
                                  <w:pPr>
                                    <w:pStyle w:val="ListParagraph"/>
                                    <w:spacing w:after="0"/>
                                    <w:ind w:left="72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4420E3B" w14:textId="79582C8D" w:rsidR="006B48A0" w:rsidRPr="00191CD9" w:rsidRDefault="006B48A0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91CD9">
                                    <w:rPr>
                                      <w:rFonts w:ascii="Arial" w:hAnsi="Arial" w:cs="Arial"/>
                                    </w:rPr>
                                    <w:t>Strategies to Implement Now</w:t>
                                  </w:r>
                                </w:p>
                                <w:p w14:paraId="2F414A33" w14:textId="463E3280" w:rsidR="006B48A0" w:rsidRPr="00C80C66" w:rsidRDefault="001E4CFE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Try implementing a </w:t>
                                  </w:r>
                                  <w:r w:rsidR="00942DC2"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30/60/90 day new hire check-ins for achievable goal setting</w:t>
                                  </w:r>
                                </w:p>
                                <w:p w14:paraId="7B7FDBC8" w14:textId="09CD6277" w:rsidR="006B48A0" w:rsidRPr="00C80C66" w:rsidRDefault="001E4CFE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Develop a one to two day “Unfreezing” session that provides tools for employees to observe different views and embrace varying perspectives and styles in a team setting to improve culture.</w:t>
                                  </w:r>
                                </w:p>
                                <w:p w14:paraId="731F7965" w14:textId="0F014D3F" w:rsidR="006B48A0" w:rsidRPr="00C80C66" w:rsidRDefault="001E4CFE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C80C66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Consider a “School Time” option for employees to improve not only retention but also professional growth.</w:t>
                                  </w:r>
                                </w:p>
                                <w:p w14:paraId="784636B5" w14:textId="47B69BDD" w:rsidR="006B48A0" w:rsidRPr="00191CD9" w:rsidRDefault="006B48A0" w:rsidP="006B48A0">
                                  <w:pPr>
                                    <w:spacing w:after="0"/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FB617E2" w14:textId="77777777" w:rsidR="006B48A0" w:rsidRDefault="006B48A0" w:rsidP="006B48A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DE34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2" type="#_x0000_t202" style="width:359.25pt;height:5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" filled="f" stroked="f">
                      <v:textbox>
                        <w:txbxContent>
                          <w:p w14:paraId="613B264A" w14:textId="77777777" w:rsidR="006B48A0" w:rsidRPr="00191CD9" w:rsidRDefault="006B48A0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38BF19" w14:textId="67F34824" w:rsidR="006B48A0" w:rsidRPr="00191CD9" w:rsidRDefault="006B48A0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  <w:r w:rsidRPr="00191CD9">
                              <w:rPr>
                                <w:rFonts w:ascii="Arial" w:hAnsi="Arial" w:cs="Arial"/>
                              </w:rPr>
                              <w:t>Key Takeaways</w:t>
                            </w:r>
                          </w:p>
                          <w:p w14:paraId="1497F296" w14:textId="2856959C" w:rsidR="006B48A0" w:rsidRPr="00C80C66" w:rsidRDefault="00942DC2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Having open and honest communication while sharing a vision</w:t>
                            </w:r>
                            <w:r w:rsidR="00C80C66"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or mission</w:t>
                            </w: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with staff is crucial.</w:t>
                            </w:r>
                          </w:p>
                          <w:p w14:paraId="6A20BD27" w14:textId="46BBB033" w:rsidR="006B48A0" w:rsidRPr="00C80C66" w:rsidRDefault="00C80C66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The importance of k</w:t>
                            </w:r>
                            <w:r w:rsidR="00942DC2"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nowing when to </w:t>
                            </w:r>
                            <w:r w:rsidR="001E4CFE"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scrap a project and </w:t>
                            </w:r>
                            <w:r w:rsidR="00942DC2"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start over versus when to salvage</w:t>
                            </w:r>
                            <w:r w:rsidR="001E4CFE"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specific components</w:t>
                            </w:r>
                            <w:r w:rsidR="00942DC2"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and attempt to improve the status quo</w:t>
                            </w:r>
                            <w:r w:rsidR="001E4CFE"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5057742" w14:textId="2C67DF04" w:rsidR="006B48A0" w:rsidRPr="00C80C66" w:rsidRDefault="00942DC2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buy-in for growth lies in culture and purpose. Why are we here and how can I contribute?</w:t>
                            </w:r>
                          </w:p>
                          <w:p w14:paraId="3DBCDCA5" w14:textId="60C5C0DC" w:rsidR="006B48A0" w:rsidRPr="00C80C66" w:rsidRDefault="00942DC2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A vision for growth at the top is essential. </w:t>
                            </w:r>
                          </w:p>
                          <w:p w14:paraId="11696C3A" w14:textId="5AF32D29" w:rsidR="006B48A0" w:rsidRPr="00C80C66" w:rsidRDefault="001E4CFE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Three ways to determine if you made the right hire – Increased Revenue, Improved Customer Experience</w:t>
                            </w:r>
                            <w:r w:rsidR="00C80C66"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, and Improved Employee Work Life Balance</w:t>
                            </w:r>
                          </w:p>
                          <w:p w14:paraId="1469AF16" w14:textId="627FBA1C" w:rsidR="006B48A0" w:rsidRPr="00C80C66" w:rsidRDefault="00C80C66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Learning to adapt quickly is critical in any market.</w:t>
                            </w:r>
                          </w:p>
                          <w:p w14:paraId="356E9371" w14:textId="5913C01A" w:rsidR="006B48A0" w:rsidRPr="00191CD9" w:rsidRDefault="006B48A0" w:rsidP="00C80C66">
                            <w:pPr>
                              <w:pStyle w:val="ListParagraph"/>
                              <w:spacing w:after="0"/>
                              <w:ind w:left="72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3BB6A7" w14:textId="77777777" w:rsidR="006B48A0" w:rsidRPr="00191CD9" w:rsidRDefault="006B48A0" w:rsidP="006B48A0">
                            <w:pPr>
                              <w:pStyle w:val="ListParagraph"/>
                              <w:spacing w:after="0"/>
                              <w:ind w:left="72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420E3B" w14:textId="79582C8D" w:rsidR="006B48A0" w:rsidRPr="00191CD9" w:rsidRDefault="006B48A0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  <w:r w:rsidRPr="00191CD9">
                              <w:rPr>
                                <w:rFonts w:ascii="Arial" w:hAnsi="Arial" w:cs="Arial"/>
                              </w:rPr>
                              <w:t>Strategies to Implement Now</w:t>
                            </w:r>
                          </w:p>
                          <w:p w14:paraId="2F414A33" w14:textId="463E3280" w:rsidR="006B48A0" w:rsidRPr="00C80C66" w:rsidRDefault="001E4CFE" w:rsidP="006B48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Try implementing a </w:t>
                            </w:r>
                            <w:r w:rsidR="00942DC2"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30/60/90 day new hire check-ins for achievable goal setting</w:t>
                            </w:r>
                          </w:p>
                          <w:p w14:paraId="7B7FDBC8" w14:textId="09CD6277" w:rsidR="006B48A0" w:rsidRPr="00C80C66" w:rsidRDefault="001E4CFE" w:rsidP="006B48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Develop a one to two day “Unfreezing” session that provides tools for employees to observe different views and embrace varying perspectives and styles in a team setting to improve culture.</w:t>
                            </w:r>
                          </w:p>
                          <w:p w14:paraId="731F7965" w14:textId="0F014D3F" w:rsidR="006B48A0" w:rsidRPr="00C80C66" w:rsidRDefault="001E4CFE" w:rsidP="006B48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80C6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Consider a “School Time” option for employees to improve not only retention but also professional growth.</w:t>
                            </w:r>
                          </w:p>
                          <w:p w14:paraId="784636B5" w14:textId="47B69BDD" w:rsidR="006B48A0" w:rsidRPr="00191CD9" w:rsidRDefault="006B48A0" w:rsidP="006B48A0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B617E2" w14:textId="77777777" w:rsidR="006B48A0" w:rsidRDefault="006B48A0" w:rsidP="006B48A0">
                            <w:pPr>
                              <w:spacing w:after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57F1D97" w14:textId="77777777" w:rsidR="00B903A7" w:rsidRDefault="00B90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5" w:type="dxa"/>
            <w:vMerge/>
            <w:shd w:val="clear" w:color="auto" w:fill="76C5EF" w:themeFill="accent1"/>
          </w:tcPr>
          <w:p w14:paraId="189EEF3E" w14:textId="77777777" w:rsidR="00B903A7" w:rsidRDefault="00B90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F4D4EF" w14:textId="332AECBE" w:rsidR="004F53E9" w:rsidRPr="004F53E9" w:rsidRDefault="004F53E9" w:rsidP="00D168D8">
      <w:pPr>
        <w:rPr>
          <w:sz w:val="24"/>
        </w:rPr>
      </w:pPr>
    </w:p>
    <w:sectPr w:rsidR="004F53E9" w:rsidRPr="004F53E9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F610C" w14:textId="77777777" w:rsidR="00004621" w:rsidRDefault="00004621">
      <w:pPr>
        <w:spacing w:after="0" w:line="240" w:lineRule="auto"/>
      </w:pPr>
      <w:r>
        <w:separator/>
      </w:r>
    </w:p>
  </w:endnote>
  <w:endnote w:type="continuationSeparator" w:id="0">
    <w:p w14:paraId="0E31ABDA" w14:textId="77777777" w:rsidR="00004621" w:rsidRDefault="0000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A123" w14:textId="77777777" w:rsidR="00172D10" w:rsidRDefault="00172D10">
    <w:pPr>
      <w:jc w:val="right"/>
    </w:pPr>
  </w:p>
  <w:p w14:paraId="41689D7F" w14:textId="77777777" w:rsidR="00172D10" w:rsidRDefault="001C62C8" w:rsidP="009823B0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FF6700" w:themeColor="accent3"/>
      </w:rPr>
      <w:sym w:font="Wingdings 2" w:char="F097"/>
    </w:r>
  </w:p>
  <w:p w14:paraId="656EEC8C" w14:textId="77777777" w:rsidR="00172D10" w:rsidRDefault="00172D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4CDF" w14:textId="4319D6F3" w:rsidR="005D120C" w:rsidRPr="005D120C" w:rsidRDefault="005D120C" w:rsidP="002E4809">
    <w:pPr>
      <w:pStyle w:val="Footer"/>
      <w:rPr>
        <w:color w:val="76C5EF" w:themeColor="accent1"/>
      </w:rPr>
    </w:pPr>
  </w:p>
  <w:p w14:paraId="223BB6E5" w14:textId="77777777" w:rsidR="00172D10" w:rsidRDefault="00172D10" w:rsidP="005D12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D55CB" w14:textId="77777777" w:rsidR="00004621" w:rsidRDefault="00004621">
      <w:pPr>
        <w:spacing w:after="0" w:line="240" w:lineRule="auto"/>
      </w:pPr>
      <w:r>
        <w:separator/>
      </w:r>
    </w:p>
  </w:footnote>
  <w:footnote w:type="continuationSeparator" w:id="0">
    <w:p w14:paraId="471B88EC" w14:textId="77777777" w:rsidR="00004621" w:rsidRDefault="0000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DF6B6" w14:textId="7BB5630C" w:rsidR="00172D10" w:rsidRDefault="00172D10">
    <w:pPr>
      <w:spacing w:after="0"/>
      <w:jc w:val="center"/>
      <w:rPr>
        <w:color w:val="AEE8FB" w:themeColor="background2"/>
      </w:rPr>
    </w:pPr>
  </w:p>
  <w:p w14:paraId="4C0E9136" w14:textId="77777777" w:rsidR="00172D10" w:rsidRPr="005D120C" w:rsidRDefault="001C62C8">
    <w:pPr>
      <w:jc w:val="center"/>
      <w:rPr>
        <w:color w:val="318FC5" w:themeColor="text2"/>
      </w:rPr>
    </w:pPr>
    <w:r w:rsidRPr="005D120C">
      <w:rPr>
        <w:color w:val="318FC5" w:themeColor="text2"/>
      </w:rPr>
      <w:sym w:font="Symbol" w:char="F0B7"/>
    </w:r>
    <w:r w:rsidRPr="005D120C">
      <w:rPr>
        <w:color w:val="318FC5" w:themeColor="text2"/>
      </w:rPr>
      <w:t xml:space="preserve"> </w:t>
    </w:r>
    <w:r w:rsidRPr="005D120C">
      <w:rPr>
        <w:color w:val="318FC5" w:themeColor="text2"/>
      </w:rPr>
      <w:sym w:font="Symbol" w:char="F0B7"/>
    </w:r>
    <w:r w:rsidRPr="005D120C">
      <w:rPr>
        <w:color w:val="318FC5" w:themeColor="text2"/>
      </w:rPr>
      <w:t xml:space="preserve"> </w:t>
    </w:r>
    <w:r w:rsidRPr="005D120C">
      <w:rPr>
        <w:color w:val="318FC5" w:themeColor="text2"/>
      </w:rPr>
      <w:sym w:font="Symbol" w:char="F0B7"/>
    </w:r>
  </w:p>
  <w:p w14:paraId="128171B9" w14:textId="77777777" w:rsidR="002E4809" w:rsidRDefault="002E48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2F29"/>
    <w:multiLevelType w:val="hybridMultilevel"/>
    <w:tmpl w:val="DFE4E4DC"/>
    <w:lvl w:ilvl="0" w:tplc="01B8468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3B27"/>
    <w:multiLevelType w:val="hybridMultilevel"/>
    <w:tmpl w:val="03B6D4DC"/>
    <w:lvl w:ilvl="0" w:tplc="01B8468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4451F"/>
    <w:multiLevelType w:val="hybridMultilevel"/>
    <w:tmpl w:val="0CD24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A0"/>
    <w:rsid w:val="00004621"/>
    <w:rsid w:val="00172D10"/>
    <w:rsid w:val="00191CD9"/>
    <w:rsid w:val="001A2155"/>
    <w:rsid w:val="001C62C8"/>
    <w:rsid w:val="001E4CFE"/>
    <w:rsid w:val="00260E5B"/>
    <w:rsid w:val="002A2E02"/>
    <w:rsid w:val="002E4809"/>
    <w:rsid w:val="00374C02"/>
    <w:rsid w:val="003952B0"/>
    <w:rsid w:val="00426F60"/>
    <w:rsid w:val="00492ADD"/>
    <w:rsid w:val="004F53E9"/>
    <w:rsid w:val="00575180"/>
    <w:rsid w:val="005D120C"/>
    <w:rsid w:val="006329BD"/>
    <w:rsid w:val="006B48A0"/>
    <w:rsid w:val="006F6105"/>
    <w:rsid w:val="00720B54"/>
    <w:rsid w:val="00732598"/>
    <w:rsid w:val="008328F4"/>
    <w:rsid w:val="008A25CD"/>
    <w:rsid w:val="00901939"/>
    <w:rsid w:val="00942DC2"/>
    <w:rsid w:val="0096164A"/>
    <w:rsid w:val="009823B0"/>
    <w:rsid w:val="009940BB"/>
    <w:rsid w:val="00A272E4"/>
    <w:rsid w:val="00B43EF1"/>
    <w:rsid w:val="00B76B9C"/>
    <w:rsid w:val="00B903A7"/>
    <w:rsid w:val="00C80C66"/>
    <w:rsid w:val="00D168D8"/>
    <w:rsid w:val="00DA7609"/>
    <w:rsid w:val="00F20CAB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6681F1"/>
  <w15:docId w15:val="{667E86FF-4852-483A-A31E-20DE9BCC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E9"/>
    <w:pPr>
      <w:keepNext/>
      <w:keepLines/>
      <w:shd w:val="clear" w:color="auto" w:fill="76C5EF" w:themeFill="accent1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B9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6C5EF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318FC5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318FC5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3E9"/>
    <w:rPr>
      <w:rFonts w:asciiTheme="majorHAnsi" w:eastAsiaTheme="majorEastAsia" w:hAnsiTheme="majorHAnsi" w:cstheme="majorBidi"/>
      <w:bCs/>
      <w:color w:val="FFFFFF" w:themeColor="background1"/>
      <w:sz w:val="28"/>
      <w:szCs w:val="32"/>
      <w:shd w:val="clear" w:color="auto" w:fill="76C5E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B9C"/>
    <w:rPr>
      <w:rFonts w:asciiTheme="majorHAnsi" w:eastAsiaTheme="majorEastAsia" w:hAnsiTheme="majorHAnsi" w:cstheme="majorBidi"/>
      <w:b/>
      <w:bCs/>
      <w:color w:val="76C5EF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8A25CD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18FC5" w:themeColor="text2"/>
      <w:spacing w:val="5"/>
      <w:kern w:val="28"/>
      <w:sz w:val="44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8A25CD"/>
    <w:rPr>
      <w:rFonts w:asciiTheme="majorHAnsi" w:eastAsiaTheme="majorEastAsia" w:hAnsiTheme="majorHAnsi" w:cstheme="majorBidi"/>
      <w:b/>
      <w:color w:val="318FC5" w:themeColor="text2"/>
      <w:spacing w:val="5"/>
      <w:kern w:val="28"/>
      <w:sz w:val="44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B9C"/>
    <w:pPr>
      <w:numPr>
        <w:ilvl w:val="1"/>
      </w:numPr>
    </w:pPr>
    <w:rPr>
      <w:rFonts w:eastAsiaTheme="majorEastAsia" w:cstheme="majorBidi"/>
      <w:b/>
      <w:iCs/>
      <w:color w:val="FF6700" w:themeColor="accent3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6B9C"/>
    <w:rPr>
      <w:rFonts w:eastAsiaTheme="majorEastAsia" w:cstheme="majorBidi"/>
      <w:b/>
      <w:iCs/>
      <w:color w:val="FF6700" w:themeColor="accent3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318FC5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76C5EF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76C5EF" w:themeColor="accent1"/>
        <w:left w:val="single" w:sz="36" w:space="8" w:color="76C5EF" w:themeColor="accent1"/>
        <w:bottom w:val="single" w:sz="36" w:space="8" w:color="76C5EF" w:themeColor="accent1"/>
        <w:right w:val="single" w:sz="36" w:space="8" w:color="76C5EF" w:themeColor="accent1"/>
      </w:pBdr>
      <w:shd w:val="clear" w:color="auto" w:fill="76C5EF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76C5EF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unhideWhenUsed/>
    <w:rsid w:val="00B9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B90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Title"/>
    <w:link w:val="Style1Char"/>
    <w:qFormat/>
    <w:rsid w:val="00191CD9"/>
    <w:pPr>
      <w:framePr w:hSpace="187" w:wrap="around" w:vAnchor="page" w:hAnchor="margin" w:xAlign="center" w:y="4942"/>
      <w:jc w:val="center"/>
    </w:pPr>
    <w:rPr>
      <w:sz w:val="60"/>
      <w:szCs w:val="60"/>
    </w:rPr>
  </w:style>
  <w:style w:type="character" w:customStyle="1" w:styleId="Style1Char">
    <w:name w:val="Style1 Char"/>
    <w:basedOn w:val="TitleChar"/>
    <w:link w:val="Style1"/>
    <w:rsid w:val="00191CD9"/>
    <w:rPr>
      <w:rFonts w:asciiTheme="majorHAnsi" w:eastAsiaTheme="majorEastAsia" w:hAnsiTheme="majorHAnsi" w:cstheme="majorBidi"/>
      <w:b/>
      <w:color w:val="318FC5" w:themeColor="text2"/>
      <w:spacing w:val="5"/>
      <w:kern w:val="28"/>
      <w:sz w:val="60"/>
      <w:szCs w:val="60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nsen\AppData\Roaming\Microsoft\Templates\Report%20(Executive%20design).dotx" TargetMode="External"/></Relationships>
</file>

<file path=word/theme/theme1.xml><?xml version="1.0" encoding="utf-8"?>
<a:theme xmlns:a="http://schemas.openxmlformats.org/drawingml/2006/main" name="Kilter">
  <a:themeElements>
    <a:clrScheme name="Kilter">
      <a:dk1>
        <a:sysClr val="windowText" lastClr="000000"/>
      </a:dk1>
      <a:lt1>
        <a:sysClr val="window" lastClr="FFFFFF"/>
      </a:lt1>
      <a:dk2>
        <a:srgbClr val="318FC5"/>
      </a:dk2>
      <a:lt2>
        <a:srgbClr val="AEE8FB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Kilter">
      <a:maj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ilter">
      <a:fillStyleLst>
        <a:solidFill>
          <a:schemeClr val="phClr"/>
        </a:solidFill>
        <a:gradFill rotWithShape="1">
          <a:gsLst>
            <a:gs pos="0">
              <a:schemeClr val="phClr">
                <a:tint val="14000"/>
                <a:satMod val="180000"/>
                <a:lumMod val="100000"/>
              </a:schemeClr>
            </a:gs>
            <a:gs pos="42000">
              <a:schemeClr val="phClr">
                <a:tint val="40000"/>
                <a:satMod val="160000"/>
                <a:lumMod val="94000"/>
              </a:schemeClr>
            </a:gs>
            <a:gs pos="100000">
              <a:schemeClr val="phClr">
                <a:tint val="94000"/>
                <a:satMod val="140000"/>
              </a:schemeClr>
            </a:gs>
          </a:gsLst>
          <a:lin ang="5160000" scaled="1"/>
        </a:gradFill>
        <a:gradFill rotWithShape="1">
          <a:gsLst>
            <a:gs pos="38000">
              <a:schemeClr val="phClr">
                <a:satMod val="120000"/>
              </a:schemeClr>
            </a:gs>
            <a:gs pos="100000">
              <a:schemeClr val="phClr">
                <a:shade val="60000"/>
                <a:satMod val="180000"/>
                <a:lumMod val="70000"/>
              </a:schemeClr>
            </a:gs>
          </a:gsLst>
          <a:lin ang="4680000" scaled="0"/>
        </a:gradFill>
      </a:fillStyleLst>
      <a:lnStyleLst>
        <a:ln w="12700" cap="flat" cmpd="sng" algn="ctr">
          <a:solidFill>
            <a:schemeClr val="phClr">
              <a:shade val="50000"/>
            </a:schemeClr>
          </a:solidFill>
          <a:prstDash val="solid"/>
        </a:ln>
        <a:ln w="2540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76200" dist="25400" dir="5400000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152400" h="63500" prst="softRound"/>
          </a:sp3d>
        </a:effectStyle>
        <a:effectStyle>
          <a:effectLst>
            <a:outerShdw blurRad="107950" dist="12700" dir="5040000" rotWithShape="0">
              <a:srgbClr val="000000">
                <a:alpha val="5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h="63500" prst="softRound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  <a:satMod val="140000"/>
                <a:lumMod val="120000"/>
              </a:schemeClr>
            </a:gs>
            <a:gs pos="100000">
              <a:schemeClr val="phClr">
                <a:tint val="95000"/>
                <a:shade val="70000"/>
                <a:satMod val="180000"/>
                <a:lumMod val="82000"/>
              </a:schemeClr>
            </a:gs>
          </a:gsLst>
          <a:path path="circle">
            <a:fillToRect l="25000" t="25000" r="25000" b="25000"/>
          </a:path>
        </a:gradFill>
        <a:gradFill rotWithShape="1">
          <a:gsLst>
            <a:gs pos="0">
              <a:schemeClr val="phClr">
                <a:tint val="94000"/>
                <a:satMod val="140000"/>
                <a:lumMod val="120000"/>
              </a:schemeClr>
            </a:gs>
            <a:gs pos="100000">
              <a:schemeClr val="phClr">
                <a:tint val="97000"/>
                <a:shade val="70000"/>
                <a:satMod val="190000"/>
                <a:lumMod val="72000"/>
              </a:schemeClr>
            </a:gs>
          </a:gsLst>
          <a:path path="circle">
            <a:fillToRect l="50000" t="50000" r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B32354-CA57-4603-9EBE-D8450AB1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(Executive design)</Template>
  <TotalTime>1</TotalTime>
  <Pages>3</Pages>
  <Words>34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Hansen</dc:creator>
  <cp:lastModifiedBy>Gail Cruikshank</cp:lastModifiedBy>
  <cp:revision>2</cp:revision>
  <cp:lastPrinted>2018-09-06T16:48:00Z</cp:lastPrinted>
  <dcterms:created xsi:type="dcterms:W3CDTF">2018-09-06T20:15:00Z</dcterms:created>
  <dcterms:modified xsi:type="dcterms:W3CDTF">2018-09-06T20:15:00Z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